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C96029" w14:textId="77777777" w:rsidR="00055ECD" w:rsidRPr="00055ECD" w:rsidRDefault="00055ECD" w:rsidP="00055ECD">
      <w:pPr>
        <w:spacing w:after="0" w:line="280" w:lineRule="atLeast"/>
        <w:rPr>
          <w:rFonts w:ascii="Century Gothic" w:hAnsi="Century Gothic"/>
          <w:b/>
          <w:sz w:val="20"/>
          <w:szCs w:val="20"/>
        </w:rPr>
      </w:pPr>
      <w:r w:rsidRPr="00055ECD">
        <w:rPr>
          <w:rFonts w:ascii="Century Gothic" w:hAnsi="Century Gothic"/>
          <w:b/>
          <w:sz w:val="20"/>
          <w:szCs w:val="20"/>
        </w:rPr>
        <w:t>JOB DESCRIPTION</w:t>
      </w:r>
    </w:p>
    <w:p w14:paraId="257AC03D" w14:textId="77777777" w:rsidR="00055ECD" w:rsidRPr="00055ECD" w:rsidRDefault="00055ECD" w:rsidP="00055ECD">
      <w:pPr>
        <w:spacing w:after="0" w:line="280" w:lineRule="atLeast"/>
        <w:rPr>
          <w:rFonts w:ascii="Century Gothic" w:hAnsi="Century Gothic"/>
          <w:b/>
          <w:sz w:val="20"/>
          <w:szCs w:val="20"/>
        </w:rPr>
      </w:pPr>
    </w:p>
    <w:p w14:paraId="712DB89B" w14:textId="77777777" w:rsidR="00055ECD" w:rsidRPr="00055ECD" w:rsidRDefault="00055ECD" w:rsidP="00055ECD">
      <w:pPr>
        <w:spacing w:after="0" w:line="280" w:lineRule="atLeast"/>
        <w:rPr>
          <w:rFonts w:ascii="Century Gothic" w:hAnsi="Century Gothic"/>
          <w:b/>
          <w:sz w:val="20"/>
          <w:szCs w:val="20"/>
        </w:rPr>
      </w:pPr>
      <w:r>
        <w:rPr>
          <w:rFonts w:ascii="Century Gothic" w:hAnsi="Century Gothic"/>
          <w:b/>
          <w:sz w:val="20"/>
          <w:szCs w:val="20"/>
        </w:rPr>
        <w:t>Title</w:t>
      </w:r>
      <w:r w:rsidRPr="00055ECD">
        <w:rPr>
          <w:rFonts w:ascii="Century Gothic" w:hAnsi="Century Gothic"/>
          <w:b/>
          <w:sz w:val="20"/>
          <w:szCs w:val="20"/>
        </w:rPr>
        <w:t>:</w:t>
      </w:r>
      <w:r w:rsidRPr="00055ECD">
        <w:rPr>
          <w:rFonts w:ascii="Century Gothic" w:hAnsi="Century Gothic"/>
          <w:b/>
          <w:sz w:val="20"/>
          <w:szCs w:val="20"/>
        </w:rPr>
        <w:tab/>
      </w:r>
      <w:r>
        <w:rPr>
          <w:rFonts w:ascii="Century Gothic" w:hAnsi="Century Gothic"/>
          <w:b/>
          <w:sz w:val="20"/>
          <w:szCs w:val="20"/>
        </w:rPr>
        <w:tab/>
      </w:r>
      <w:r w:rsidRPr="00055ECD">
        <w:rPr>
          <w:rFonts w:ascii="Century Gothic" w:hAnsi="Century Gothic"/>
          <w:sz w:val="20"/>
          <w:szCs w:val="20"/>
        </w:rPr>
        <w:tab/>
      </w:r>
      <w:r w:rsidRPr="00055ECD">
        <w:rPr>
          <w:rFonts w:ascii="Century Gothic" w:hAnsi="Century Gothic"/>
          <w:sz w:val="20"/>
          <w:szCs w:val="20"/>
        </w:rPr>
        <w:tab/>
        <w:t>Higher Education Strand Manager</w:t>
      </w:r>
    </w:p>
    <w:p w14:paraId="020FF7FE" w14:textId="77777777" w:rsidR="00055ECD" w:rsidRPr="00055ECD" w:rsidRDefault="00055ECD" w:rsidP="00055ECD">
      <w:pPr>
        <w:spacing w:after="0" w:line="280" w:lineRule="atLeast"/>
        <w:rPr>
          <w:rFonts w:ascii="Century Gothic" w:hAnsi="Century Gothic"/>
          <w:b/>
          <w:sz w:val="20"/>
          <w:szCs w:val="20"/>
        </w:rPr>
      </w:pPr>
    </w:p>
    <w:p w14:paraId="39A96B1E" w14:textId="77777777" w:rsidR="00055ECD" w:rsidRDefault="00055ECD" w:rsidP="00055ECD">
      <w:pPr>
        <w:spacing w:after="0" w:line="280" w:lineRule="atLeast"/>
        <w:rPr>
          <w:rFonts w:ascii="Century Gothic" w:hAnsi="Century Gothic"/>
          <w:sz w:val="20"/>
          <w:szCs w:val="20"/>
        </w:rPr>
      </w:pPr>
      <w:r>
        <w:rPr>
          <w:rFonts w:ascii="Century Gothic" w:hAnsi="Century Gothic"/>
          <w:b/>
          <w:sz w:val="20"/>
          <w:szCs w:val="20"/>
        </w:rPr>
        <w:t>Line managed by</w:t>
      </w:r>
      <w:r w:rsidRPr="00055ECD">
        <w:rPr>
          <w:rFonts w:ascii="Century Gothic" w:hAnsi="Century Gothic"/>
          <w:b/>
          <w:sz w:val="20"/>
          <w:szCs w:val="20"/>
        </w:rPr>
        <w:t>:</w:t>
      </w:r>
      <w:r w:rsidRPr="00055ECD">
        <w:rPr>
          <w:rFonts w:ascii="Century Gothic" w:hAnsi="Century Gothic"/>
          <w:b/>
          <w:sz w:val="20"/>
          <w:szCs w:val="20"/>
        </w:rPr>
        <w:tab/>
      </w:r>
      <w:r w:rsidRPr="00055ECD">
        <w:rPr>
          <w:rFonts w:ascii="Century Gothic" w:hAnsi="Century Gothic"/>
          <w:b/>
          <w:sz w:val="20"/>
          <w:szCs w:val="20"/>
        </w:rPr>
        <w:tab/>
      </w:r>
      <w:r w:rsidRPr="00055ECD">
        <w:rPr>
          <w:rFonts w:ascii="Century Gothic" w:hAnsi="Century Gothic"/>
          <w:sz w:val="20"/>
          <w:szCs w:val="20"/>
        </w:rPr>
        <w:t>Head of Higher Education Delivery</w:t>
      </w:r>
    </w:p>
    <w:p w14:paraId="337F3F4F" w14:textId="77777777" w:rsidR="00055ECD" w:rsidRDefault="00055ECD" w:rsidP="00055ECD">
      <w:pPr>
        <w:spacing w:after="0" w:line="280" w:lineRule="atLeast"/>
        <w:rPr>
          <w:rFonts w:ascii="Century Gothic" w:hAnsi="Century Gothic"/>
          <w:sz w:val="20"/>
          <w:szCs w:val="20"/>
        </w:rPr>
      </w:pPr>
    </w:p>
    <w:p w14:paraId="33AC8946" w14:textId="77777777" w:rsidR="00055ECD" w:rsidRPr="00055ECD" w:rsidRDefault="00055ECD" w:rsidP="00055ECD">
      <w:pPr>
        <w:spacing w:after="0" w:line="280" w:lineRule="atLeast"/>
        <w:rPr>
          <w:rFonts w:ascii="Century Gothic" w:hAnsi="Century Gothic"/>
          <w:sz w:val="20"/>
          <w:szCs w:val="20"/>
        </w:rPr>
      </w:pPr>
      <w:r w:rsidRPr="00055ECD">
        <w:rPr>
          <w:rFonts w:ascii="Century Gothic" w:hAnsi="Century Gothic"/>
          <w:b/>
          <w:sz w:val="20"/>
          <w:szCs w:val="20"/>
        </w:rPr>
        <w:t>Line reports:</w:t>
      </w: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t>None</w:t>
      </w:r>
    </w:p>
    <w:p w14:paraId="7D1B1885" w14:textId="77777777" w:rsidR="00055ECD" w:rsidRDefault="00055ECD" w:rsidP="00055ECD">
      <w:pPr>
        <w:spacing w:after="0" w:line="280" w:lineRule="atLeast"/>
        <w:rPr>
          <w:rFonts w:ascii="Century Gothic" w:hAnsi="Century Gothic"/>
          <w:b/>
          <w:sz w:val="20"/>
          <w:szCs w:val="20"/>
        </w:rPr>
      </w:pPr>
    </w:p>
    <w:p w14:paraId="13889B35" w14:textId="77777777" w:rsidR="00055ECD" w:rsidRPr="00055ECD" w:rsidRDefault="00055ECD" w:rsidP="00055ECD">
      <w:pPr>
        <w:spacing w:after="0" w:line="280" w:lineRule="atLeast"/>
        <w:rPr>
          <w:rFonts w:ascii="Century Gothic" w:hAnsi="Century Gothic"/>
          <w:sz w:val="20"/>
          <w:szCs w:val="20"/>
        </w:rPr>
      </w:pPr>
      <w:r w:rsidRPr="00055ECD">
        <w:rPr>
          <w:rFonts w:ascii="Century Gothic" w:hAnsi="Century Gothic"/>
          <w:b/>
          <w:sz w:val="20"/>
          <w:szCs w:val="20"/>
        </w:rPr>
        <w:t>Hours:</w:t>
      </w:r>
      <w:r w:rsidRPr="00055ECD">
        <w:rPr>
          <w:rFonts w:ascii="Century Gothic" w:hAnsi="Century Gothic"/>
          <w:b/>
          <w:sz w:val="20"/>
          <w:szCs w:val="20"/>
        </w:rPr>
        <w:tab/>
      </w:r>
      <w:r>
        <w:rPr>
          <w:rFonts w:ascii="Century Gothic" w:hAnsi="Century Gothic"/>
          <w:b/>
          <w:sz w:val="20"/>
          <w:szCs w:val="20"/>
        </w:rPr>
        <w:tab/>
      </w:r>
      <w:r>
        <w:rPr>
          <w:rFonts w:ascii="Century Gothic" w:hAnsi="Century Gothic"/>
          <w:b/>
          <w:sz w:val="20"/>
          <w:szCs w:val="20"/>
        </w:rPr>
        <w:tab/>
      </w:r>
      <w:r>
        <w:rPr>
          <w:rFonts w:ascii="Century Gothic" w:hAnsi="Century Gothic"/>
          <w:b/>
          <w:sz w:val="20"/>
          <w:szCs w:val="20"/>
        </w:rPr>
        <w:tab/>
      </w:r>
      <w:r w:rsidRPr="00055ECD">
        <w:rPr>
          <w:rFonts w:ascii="Century Gothic" w:hAnsi="Century Gothic"/>
          <w:sz w:val="20"/>
          <w:szCs w:val="20"/>
        </w:rPr>
        <w:t xml:space="preserve">35 hours per week. </w:t>
      </w:r>
    </w:p>
    <w:p w14:paraId="7AB70183" w14:textId="77777777" w:rsidR="00055ECD" w:rsidRPr="00055ECD" w:rsidRDefault="00055ECD" w:rsidP="00055ECD">
      <w:pPr>
        <w:spacing w:after="0" w:line="280" w:lineRule="atLeast"/>
        <w:ind w:left="2880"/>
        <w:rPr>
          <w:rFonts w:ascii="Century Gothic" w:hAnsi="Century Gothic"/>
          <w:sz w:val="20"/>
          <w:szCs w:val="20"/>
        </w:rPr>
      </w:pPr>
      <w:r w:rsidRPr="00055ECD">
        <w:rPr>
          <w:rFonts w:ascii="Century Gothic" w:hAnsi="Century Gothic"/>
          <w:sz w:val="20"/>
          <w:szCs w:val="20"/>
        </w:rPr>
        <w:t xml:space="preserve">Core hours 9.00am to 5.00pm, Monday to Friday. </w:t>
      </w:r>
    </w:p>
    <w:p w14:paraId="59C206CF" w14:textId="77777777" w:rsidR="00055ECD" w:rsidRPr="00055ECD" w:rsidRDefault="00055ECD" w:rsidP="00055ECD">
      <w:pPr>
        <w:spacing w:after="0" w:line="280" w:lineRule="atLeast"/>
        <w:ind w:left="2880"/>
        <w:rPr>
          <w:rFonts w:ascii="Century Gothic" w:hAnsi="Century Gothic"/>
          <w:sz w:val="20"/>
          <w:szCs w:val="20"/>
        </w:rPr>
      </w:pPr>
      <w:r w:rsidRPr="00055ECD">
        <w:rPr>
          <w:rFonts w:ascii="Century Gothic" w:hAnsi="Century Gothic"/>
          <w:sz w:val="20"/>
          <w:szCs w:val="20"/>
        </w:rPr>
        <w:t xml:space="preserve">The post holder may be required to work at other times. </w:t>
      </w:r>
    </w:p>
    <w:p w14:paraId="038C15BC" w14:textId="77777777" w:rsidR="00055ECD" w:rsidRPr="00055ECD" w:rsidRDefault="00055ECD" w:rsidP="00055ECD">
      <w:pPr>
        <w:spacing w:after="0" w:line="280" w:lineRule="atLeast"/>
        <w:ind w:left="2880"/>
        <w:rPr>
          <w:rFonts w:ascii="Century Gothic" w:hAnsi="Century Gothic"/>
          <w:sz w:val="20"/>
          <w:szCs w:val="20"/>
        </w:rPr>
      </w:pPr>
      <w:r w:rsidRPr="00055ECD">
        <w:rPr>
          <w:rFonts w:ascii="Century Gothic" w:hAnsi="Century Gothic"/>
          <w:sz w:val="20"/>
          <w:szCs w:val="20"/>
        </w:rPr>
        <w:t>Part time or job share arrangement may be possible</w:t>
      </w:r>
      <w:r w:rsidR="00E74C23">
        <w:rPr>
          <w:rFonts w:ascii="Century Gothic" w:hAnsi="Century Gothic"/>
          <w:sz w:val="20"/>
          <w:szCs w:val="20"/>
        </w:rPr>
        <w:t>.</w:t>
      </w:r>
      <w:r w:rsidRPr="00055ECD">
        <w:rPr>
          <w:rFonts w:ascii="Century Gothic" w:hAnsi="Century Gothic"/>
          <w:sz w:val="20"/>
          <w:szCs w:val="20"/>
        </w:rPr>
        <w:t xml:space="preserve"> </w:t>
      </w:r>
    </w:p>
    <w:p w14:paraId="302A7B4E" w14:textId="77777777" w:rsidR="00055ECD" w:rsidRPr="00055ECD" w:rsidRDefault="00055ECD" w:rsidP="00055ECD">
      <w:pPr>
        <w:spacing w:after="0" w:line="280" w:lineRule="atLeast"/>
        <w:ind w:left="2880"/>
        <w:rPr>
          <w:rFonts w:ascii="Century Gothic" w:hAnsi="Century Gothic"/>
          <w:sz w:val="20"/>
          <w:szCs w:val="20"/>
        </w:rPr>
      </w:pPr>
    </w:p>
    <w:p w14:paraId="68C9270A" w14:textId="77777777" w:rsidR="00055ECD" w:rsidRPr="00055ECD" w:rsidRDefault="00055ECD" w:rsidP="00055ECD">
      <w:pPr>
        <w:spacing w:after="0" w:line="280" w:lineRule="atLeast"/>
        <w:rPr>
          <w:rFonts w:ascii="Century Gothic" w:hAnsi="Century Gothic"/>
          <w:b/>
          <w:color w:val="FF0000"/>
          <w:sz w:val="20"/>
          <w:szCs w:val="20"/>
        </w:rPr>
      </w:pPr>
      <w:r w:rsidRPr="00055ECD">
        <w:rPr>
          <w:rFonts w:ascii="Century Gothic" w:hAnsi="Century Gothic"/>
          <w:b/>
          <w:sz w:val="20"/>
          <w:szCs w:val="20"/>
        </w:rPr>
        <w:t>Salary:</w:t>
      </w:r>
      <w:r w:rsidRPr="00055ECD">
        <w:rPr>
          <w:rFonts w:ascii="Century Gothic" w:hAnsi="Century Gothic"/>
          <w:b/>
          <w:sz w:val="20"/>
          <w:szCs w:val="20"/>
        </w:rPr>
        <w:tab/>
      </w:r>
      <w:r w:rsidRPr="00055ECD">
        <w:rPr>
          <w:rFonts w:ascii="Century Gothic" w:hAnsi="Century Gothic"/>
          <w:b/>
          <w:sz w:val="20"/>
          <w:szCs w:val="20"/>
        </w:rPr>
        <w:tab/>
      </w:r>
      <w:r w:rsidRPr="00055ECD">
        <w:rPr>
          <w:rFonts w:ascii="Century Gothic" w:hAnsi="Century Gothic"/>
          <w:b/>
          <w:sz w:val="20"/>
          <w:szCs w:val="20"/>
        </w:rPr>
        <w:tab/>
      </w:r>
      <w:r w:rsidRPr="00055ECD">
        <w:rPr>
          <w:rFonts w:ascii="Century Gothic" w:hAnsi="Century Gothic"/>
          <w:b/>
          <w:sz w:val="20"/>
          <w:szCs w:val="20"/>
        </w:rPr>
        <w:tab/>
      </w:r>
      <w:r w:rsidRPr="00055ECD">
        <w:rPr>
          <w:rFonts w:ascii="Century Gothic" w:hAnsi="Century Gothic"/>
          <w:sz w:val="20"/>
          <w:szCs w:val="20"/>
        </w:rPr>
        <w:t>£35,000</w:t>
      </w:r>
      <w:r w:rsidRPr="00055ECD">
        <w:rPr>
          <w:rFonts w:ascii="Century Gothic" w:hAnsi="Century Gothic"/>
          <w:b/>
          <w:sz w:val="20"/>
          <w:szCs w:val="20"/>
        </w:rPr>
        <w:t xml:space="preserve"> </w:t>
      </w:r>
    </w:p>
    <w:p w14:paraId="07EBA452" w14:textId="77777777" w:rsidR="00055ECD" w:rsidRDefault="00055ECD" w:rsidP="00055ECD">
      <w:pPr>
        <w:spacing w:after="0" w:line="280" w:lineRule="atLeast"/>
        <w:ind w:left="2160" w:hanging="2160"/>
        <w:rPr>
          <w:rFonts w:ascii="Century Gothic" w:hAnsi="Century Gothic"/>
          <w:b/>
          <w:sz w:val="20"/>
          <w:szCs w:val="20"/>
        </w:rPr>
      </w:pPr>
    </w:p>
    <w:p w14:paraId="760B90AA" w14:textId="77777777" w:rsidR="00055ECD" w:rsidRPr="00882DE9" w:rsidRDefault="00055ECD" w:rsidP="00055ECD">
      <w:pPr>
        <w:spacing w:after="0" w:line="280" w:lineRule="atLeast"/>
        <w:ind w:left="2880" w:hanging="2880"/>
        <w:rPr>
          <w:rFonts w:ascii="Century Gothic" w:hAnsi="Century Gothic"/>
          <w:sz w:val="20"/>
          <w:szCs w:val="20"/>
        </w:rPr>
      </w:pPr>
      <w:r w:rsidRPr="00882DE9">
        <w:rPr>
          <w:rFonts w:ascii="Century Gothic" w:hAnsi="Century Gothic"/>
          <w:b/>
          <w:sz w:val="20"/>
          <w:szCs w:val="20"/>
        </w:rPr>
        <w:t>Holiday Entitlement:</w:t>
      </w:r>
      <w:r>
        <w:rPr>
          <w:rFonts w:ascii="Century Gothic" w:hAnsi="Century Gothic"/>
          <w:b/>
          <w:sz w:val="20"/>
          <w:szCs w:val="20"/>
        </w:rPr>
        <w:tab/>
      </w:r>
      <w:r w:rsidRPr="00882DE9">
        <w:rPr>
          <w:rFonts w:ascii="Century Gothic" w:hAnsi="Century Gothic"/>
          <w:sz w:val="20"/>
          <w:szCs w:val="20"/>
        </w:rPr>
        <w:t>30 days paid holiday per annum, inclusive of eight Statutory Bank Holidays, increasing by one day for each year of service from 1st September up to a maximum of 35 days per annum.</w:t>
      </w:r>
    </w:p>
    <w:p w14:paraId="34B9B069" w14:textId="77777777" w:rsidR="00055ECD" w:rsidRDefault="00055ECD" w:rsidP="00055ECD">
      <w:pPr>
        <w:spacing w:after="0" w:line="280" w:lineRule="atLeast"/>
        <w:ind w:left="2160" w:hanging="2160"/>
        <w:rPr>
          <w:rFonts w:ascii="Century Gothic" w:hAnsi="Century Gothic"/>
          <w:b/>
          <w:sz w:val="20"/>
          <w:szCs w:val="20"/>
        </w:rPr>
      </w:pPr>
    </w:p>
    <w:p w14:paraId="52B1804A" w14:textId="77777777" w:rsidR="00055ECD" w:rsidRPr="00055ECD" w:rsidRDefault="00055ECD" w:rsidP="00055ECD">
      <w:pPr>
        <w:spacing w:after="0" w:line="280" w:lineRule="atLeast"/>
        <w:rPr>
          <w:rFonts w:ascii="Century Gothic" w:hAnsi="Century Gothic"/>
          <w:b/>
          <w:sz w:val="20"/>
          <w:szCs w:val="20"/>
        </w:rPr>
      </w:pPr>
    </w:p>
    <w:p w14:paraId="7E93700B" w14:textId="77777777" w:rsidR="00055ECD" w:rsidRPr="00882DE9" w:rsidRDefault="00055ECD" w:rsidP="00055ECD">
      <w:pPr>
        <w:spacing w:after="0" w:line="280" w:lineRule="atLeast"/>
        <w:rPr>
          <w:rFonts w:ascii="Century Gothic" w:hAnsi="Century Gothic"/>
          <w:b/>
          <w:bCs/>
          <w:sz w:val="20"/>
          <w:szCs w:val="20"/>
          <w:lang w:val="en-US"/>
        </w:rPr>
      </w:pPr>
      <w:r w:rsidRPr="00882DE9">
        <w:rPr>
          <w:rFonts w:ascii="Century Gothic" w:hAnsi="Century Gothic"/>
          <w:b/>
          <w:bCs/>
          <w:sz w:val="20"/>
          <w:szCs w:val="20"/>
          <w:lang w:val="en-US"/>
        </w:rPr>
        <w:t xml:space="preserve">About National Centre for Circus Arts </w:t>
      </w:r>
    </w:p>
    <w:p w14:paraId="793E5C0A" w14:textId="77777777" w:rsidR="00055ECD" w:rsidRPr="00882DE9" w:rsidRDefault="00055ECD" w:rsidP="00055ECD">
      <w:pPr>
        <w:spacing w:after="0" w:line="280" w:lineRule="atLeast"/>
        <w:rPr>
          <w:rFonts w:ascii="Century Gothic" w:hAnsi="Century Gothic"/>
          <w:sz w:val="20"/>
          <w:szCs w:val="20"/>
          <w:lang w:val="en-US"/>
        </w:rPr>
      </w:pPr>
    </w:p>
    <w:p w14:paraId="685DEA2F" w14:textId="77777777" w:rsidR="00055ECD" w:rsidRPr="00882DE9" w:rsidRDefault="00055ECD" w:rsidP="00055ECD">
      <w:pPr>
        <w:spacing w:after="0" w:line="280" w:lineRule="atLeast"/>
        <w:rPr>
          <w:rFonts w:ascii="Century Gothic" w:hAnsi="Century Gothic"/>
          <w:sz w:val="20"/>
          <w:szCs w:val="20"/>
          <w:lang w:val="en-US"/>
        </w:rPr>
      </w:pPr>
      <w:r w:rsidRPr="00882DE9">
        <w:rPr>
          <w:rFonts w:ascii="Century Gothic" w:hAnsi="Century Gothic"/>
          <w:sz w:val="20"/>
          <w:szCs w:val="20"/>
          <w:lang w:val="en-US"/>
        </w:rPr>
        <w:t xml:space="preserve">The National Centre for Circus Arts is a registered charity and one of Europe’s leading providers of circus arts training. For the past 30 years we have provided emerging and professional circus artists, directors and choreographers access to vital space and support to train, experiment and share ideas. </w:t>
      </w:r>
    </w:p>
    <w:p w14:paraId="75EE0555" w14:textId="77777777" w:rsidR="00055ECD" w:rsidRPr="00882DE9" w:rsidRDefault="00055ECD" w:rsidP="00055ECD">
      <w:pPr>
        <w:spacing w:after="0" w:line="280" w:lineRule="atLeast"/>
        <w:rPr>
          <w:rFonts w:ascii="Century Gothic" w:hAnsi="Century Gothic"/>
          <w:sz w:val="20"/>
          <w:szCs w:val="20"/>
          <w:lang w:val="en-US"/>
        </w:rPr>
      </w:pPr>
    </w:p>
    <w:p w14:paraId="474F7C2C" w14:textId="77777777" w:rsidR="00055ECD" w:rsidRPr="00882DE9" w:rsidRDefault="009C785A" w:rsidP="00055ECD">
      <w:pPr>
        <w:spacing w:after="0" w:line="280" w:lineRule="atLeast"/>
        <w:rPr>
          <w:rFonts w:ascii="Century Gothic" w:hAnsi="Century Gothic"/>
          <w:sz w:val="20"/>
          <w:szCs w:val="20"/>
          <w:lang w:val="en-US"/>
        </w:rPr>
      </w:pPr>
      <w:r w:rsidRPr="00882DE9">
        <w:rPr>
          <w:rFonts w:ascii="Century Gothic" w:hAnsi="Century Gothic"/>
          <w:sz w:val="20"/>
          <w:szCs w:val="20"/>
          <w:lang w:val="en-US"/>
        </w:rPr>
        <w:t xml:space="preserve">The National Centre is an </w:t>
      </w:r>
      <w:r>
        <w:rPr>
          <w:rFonts w:ascii="Century Gothic" w:hAnsi="Century Gothic"/>
          <w:sz w:val="20"/>
          <w:szCs w:val="20"/>
          <w:lang w:val="en-US"/>
        </w:rPr>
        <w:t>independent Higher Education Provider newly registered with the Office for Students having previously been a core member of the Conservatoire for Dance and Drama. O</w:t>
      </w:r>
      <w:r w:rsidR="00055ECD" w:rsidRPr="00882DE9">
        <w:rPr>
          <w:rFonts w:ascii="Century Gothic" w:hAnsi="Century Gothic"/>
          <w:sz w:val="20"/>
          <w:szCs w:val="20"/>
          <w:lang w:val="en-US"/>
        </w:rPr>
        <w:t>ur diverse range of work includes BA degree-level education in Circus Arts which is supported at either side by a structured training programme for under-18s and professional development opportunities for aspiring and established performers. Adults and young people can enjoy recreational classes and occasional performances. We also run highly regarded workshops, away days and team building events for the corporate community. We continue to develop our creation and production capabilities and are striving forward in both initiating, supporting and creating high quality work that can tour regionally and nationally. Our national role increasingly sees us supporting and mentoring circus artists and organisations across the country as we seek to develop and mature our remarkable art form.</w:t>
      </w:r>
    </w:p>
    <w:p w14:paraId="4F5B8C36" w14:textId="77777777" w:rsidR="00055ECD" w:rsidRDefault="00055ECD" w:rsidP="00055ECD">
      <w:pPr>
        <w:spacing w:after="0" w:line="280" w:lineRule="atLeast"/>
        <w:rPr>
          <w:rFonts w:ascii="Century Gothic" w:hAnsi="Century Gothic"/>
          <w:sz w:val="20"/>
          <w:szCs w:val="20"/>
          <w:lang w:val="en-US"/>
        </w:rPr>
      </w:pPr>
    </w:p>
    <w:p w14:paraId="061EC07F" w14:textId="77777777" w:rsidR="00DD7E4E" w:rsidRPr="00311F08" w:rsidRDefault="00DD7E4E" w:rsidP="00DD7E4E">
      <w:pPr>
        <w:spacing w:after="0" w:line="280" w:lineRule="atLeast"/>
        <w:rPr>
          <w:rFonts w:ascii="Century Gothic" w:hAnsi="Century Gothic"/>
          <w:sz w:val="20"/>
          <w:szCs w:val="20"/>
        </w:rPr>
      </w:pPr>
      <w:r w:rsidRPr="00DD7E4E">
        <w:rPr>
          <w:rFonts w:ascii="Century Gothic" w:hAnsi="Century Gothic"/>
          <w:sz w:val="20"/>
          <w:szCs w:val="20"/>
        </w:rPr>
        <w:t>At the very core of the organisation is the Higher Education programme where we</w:t>
      </w:r>
      <w:r>
        <w:rPr>
          <w:rFonts w:ascii="Century Gothic" w:hAnsi="Century Gothic"/>
          <w:sz w:val="20"/>
          <w:szCs w:val="20"/>
        </w:rPr>
        <w:t xml:space="preserve"> </w:t>
      </w:r>
      <w:r w:rsidRPr="00DD7E4E">
        <w:rPr>
          <w:rFonts w:ascii="Century Gothic" w:hAnsi="Century Gothic"/>
          <w:sz w:val="20"/>
          <w:szCs w:val="20"/>
        </w:rPr>
        <w:t>deliver extraordinary intensive bespoke training to students who show the greatest</w:t>
      </w:r>
      <w:r>
        <w:rPr>
          <w:rFonts w:ascii="Century Gothic" w:hAnsi="Century Gothic"/>
          <w:sz w:val="20"/>
          <w:szCs w:val="20"/>
        </w:rPr>
        <w:t xml:space="preserve"> potential through </w:t>
      </w:r>
      <w:r w:rsidRPr="00DD7E4E">
        <w:rPr>
          <w:rFonts w:ascii="Century Gothic" w:hAnsi="Century Gothic"/>
          <w:sz w:val="20"/>
          <w:szCs w:val="20"/>
        </w:rPr>
        <w:t>our audition process. These young people graduate to be the</w:t>
      </w:r>
      <w:r>
        <w:rPr>
          <w:rFonts w:ascii="Century Gothic" w:hAnsi="Century Gothic"/>
          <w:sz w:val="20"/>
          <w:szCs w:val="20"/>
        </w:rPr>
        <w:t xml:space="preserve"> </w:t>
      </w:r>
      <w:r w:rsidRPr="00DD7E4E">
        <w:rPr>
          <w:rFonts w:ascii="Century Gothic" w:hAnsi="Century Gothic"/>
          <w:sz w:val="20"/>
          <w:szCs w:val="20"/>
        </w:rPr>
        <w:t>creative artists, performers, technicians and teachers, leading the development of</w:t>
      </w:r>
      <w:r>
        <w:rPr>
          <w:rFonts w:ascii="Century Gothic" w:hAnsi="Century Gothic"/>
          <w:sz w:val="20"/>
          <w:szCs w:val="20"/>
        </w:rPr>
        <w:t xml:space="preserve"> </w:t>
      </w:r>
      <w:r w:rsidRPr="00DD7E4E">
        <w:rPr>
          <w:rFonts w:ascii="Century Gothic" w:hAnsi="Century Gothic"/>
          <w:sz w:val="20"/>
          <w:szCs w:val="20"/>
        </w:rPr>
        <w:t>the art form into the future. Trained by renowned experts and equipped with a wide</w:t>
      </w:r>
      <w:r>
        <w:rPr>
          <w:rFonts w:ascii="Century Gothic" w:hAnsi="Century Gothic"/>
          <w:sz w:val="20"/>
          <w:szCs w:val="20"/>
        </w:rPr>
        <w:t xml:space="preserve"> </w:t>
      </w:r>
      <w:r w:rsidRPr="00DD7E4E">
        <w:rPr>
          <w:rFonts w:ascii="Century Gothic" w:hAnsi="Century Gothic"/>
          <w:sz w:val="20"/>
          <w:szCs w:val="20"/>
        </w:rPr>
        <w:t>range of skills and experiences, graduates go into the professional world where they</w:t>
      </w:r>
      <w:r>
        <w:rPr>
          <w:rFonts w:ascii="Century Gothic" w:hAnsi="Century Gothic"/>
          <w:sz w:val="20"/>
          <w:szCs w:val="20"/>
        </w:rPr>
        <w:t xml:space="preserve"> </w:t>
      </w:r>
      <w:r w:rsidRPr="00DD7E4E">
        <w:rPr>
          <w:rFonts w:ascii="Century Gothic" w:hAnsi="Century Gothic"/>
          <w:sz w:val="20"/>
          <w:szCs w:val="20"/>
        </w:rPr>
        <w:t>make bold new work both independently and within circus companies across the</w:t>
      </w:r>
      <w:r>
        <w:rPr>
          <w:rFonts w:ascii="Century Gothic" w:hAnsi="Century Gothic"/>
          <w:sz w:val="20"/>
          <w:szCs w:val="20"/>
        </w:rPr>
        <w:t xml:space="preserve"> </w:t>
      </w:r>
      <w:r w:rsidRPr="00DD7E4E">
        <w:rPr>
          <w:rFonts w:ascii="Century Gothic" w:hAnsi="Century Gothic"/>
          <w:sz w:val="20"/>
          <w:szCs w:val="20"/>
        </w:rPr>
        <w:t>world.</w:t>
      </w:r>
      <w:r>
        <w:rPr>
          <w:rFonts w:ascii="Century Gothic" w:hAnsi="Century Gothic"/>
          <w:sz w:val="20"/>
          <w:szCs w:val="20"/>
        </w:rPr>
        <w:t xml:space="preserve"> The Higher Education Strand Managers are vital for the successful delivery and development of this Higher Education vocational training.  </w:t>
      </w:r>
    </w:p>
    <w:p w14:paraId="64CB898C" w14:textId="77777777" w:rsidR="00055ECD" w:rsidRDefault="00055ECD" w:rsidP="00055ECD">
      <w:pPr>
        <w:spacing w:after="0" w:line="280" w:lineRule="atLeast"/>
        <w:rPr>
          <w:rFonts w:ascii="Century Gothic" w:hAnsi="Century Gothic"/>
          <w:b/>
          <w:sz w:val="20"/>
          <w:szCs w:val="20"/>
        </w:rPr>
      </w:pPr>
    </w:p>
    <w:p w14:paraId="6F68AFA6" w14:textId="77777777" w:rsidR="00055ECD" w:rsidRDefault="00055ECD" w:rsidP="00055ECD">
      <w:pPr>
        <w:spacing w:after="0" w:line="280" w:lineRule="atLeast"/>
        <w:rPr>
          <w:rFonts w:ascii="Century Gothic" w:hAnsi="Century Gothic"/>
          <w:b/>
          <w:sz w:val="20"/>
          <w:szCs w:val="20"/>
        </w:rPr>
      </w:pPr>
    </w:p>
    <w:p w14:paraId="1E2773CF" w14:textId="77777777" w:rsidR="00311F08" w:rsidRDefault="00311F08" w:rsidP="00055ECD">
      <w:pPr>
        <w:spacing w:after="0" w:line="280" w:lineRule="atLeast"/>
        <w:rPr>
          <w:rFonts w:ascii="Century Gothic" w:hAnsi="Century Gothic"/>
          <w:b/>
          <w:sz w:val="20"/>
          <w:szCs w:val="20"/>
        </w:rPr>
      </w:pPr>
    </w:p>
    <w:p w14:paraId="6A929374" w14:textId="77777777" w:rsidR="00055ECD" w:rsidRPr="00055ECD" w:rsidRDefault="00055ECD" w:rsidP="00055ECD">
      <w:pPr>
        <w:spacing w:after="0" w:line="280" w:lineRule="atLeast"/>
        <w:rPr>
          <w:rFonts w:ascii="Century Gothic" w:hAnsi="Century Gothic"/>
          <w:b/>
          <w:sz w:val="20"/>
          <w:szCs w:val="20"/>
        </w:rPr>
      </w:pPr>
      <w:r w:rsidRPr="00055ECD">
        <w:rPr>
          <w:rFonts w:ascii="Century Gothic" w:hAnsi="Century Gothic"/>
          <w:b/>
          <w:sz w:val="20"/>
          <w:szCs w:val="20"/>
        </w:rPr>
        <w:t>Overall purpose of the post:</w:t>
      </w:r>
    </w:p>
    <w:p w14:paraId="142FBF61" w14:textId="77777777" w:rsidR="00055ECD" w:rsidRPr="00055ECD" w:rsidRDefault="00055ECD" w:rsidP="00055ECD">
      <w:pPr>
        <w:spacing w:after="0" w:line="280" w:lineRule="atLeast"/>
        <w:rPr>
          <w:rFonts w:ascii="Century Gothic" w:hAnsi="Century Gothic"/>
          <w:sz w:val="20"/>
          <w:szCs w:val="20"/>
        </w:rPr>
      </w:pPr>
      <w:r>
        <w:rPr>
          <w:rFonts w:ascii="Century Gothic" w:hAnsi="Century Gothic"/>
          <w:sz w:val="20"/>
          <w:szCs w:val="20"/>
        </w:rPr>
        <w:t>O</w:t>
      </w:r>
      <w:r w:rsidRPr="00055ECD">
        <w:rPr>
          <w:rFonts w:ascii="Century Gothic" w:hAnsi="Century Gothic"/>
          <w:sz w:val="20"/>
          <w:szCs w:val="20"/>
        </w:rPr>
        <w:t>versee the development, delivery and management of the taught provision (both face</w:t>
      </w:r>
      <w:r>
        <w:rPr>
          <w:rFonts w:ascii="Century Gothic" w:hAnsi="Century Gothic"/>
          <w:sz w:val="20"/>
          <w:szCs w:val="20"/>
        </w:rPr>
        <w:t>-</w:t>
      </w:r>
      <w:r w:rsidRPr="00055ECD">
        <w:rPr>
          <w:rFonts w:ascii="Century Gothic" w:hAnsi="Century Gothic"/>
          <w:sz w:val="20"/>
          <w:szCs w:val="20"/>
        </w:rPr>
        <w:t>to</w:t>
      </w:r>
      <w:r>
        <w:rPr>
          <w:rFonts w:ascii="Century Gothic" w:hAnsi="Century Gothic"/>
          <w:sz w:val="20"/>
          <w:szCs w:val="20"/>
        </w:rPr>
        <w:t>-</w:t>
      </w:r>
      <w:r w:rsidRPr="00055ECD">
        <w:rPr>
          <w:rFonts w:ascii="Century Gothic" w:hAnsi="Century Gothic"/>
          <w:sz w:val="20"/>
          <w:szCs w:val="20"/>
        </w:rPr>
        <w:t>face and online) o</w:t>
      </w:r>
      <w:r w:rsidR="00526ED8">
        <w:rPr>
          <w:rFonts w:ascii="Century Gothic" w:hAnsi="Century Gothic"/>
          <w:sz w:val="20"/>
          <w:szCs w:val="20"/>
        </w:rPr>
        <w:t>f</w:t>
      </w:r>
      <w:r w:rsidRPr="00055ECD">
        <w:rPr>
          <w:rFonts w:ascii="Century Gothic" w:hAnsi="Century Gothic"/>
          <w:sz w:val="20"/>
          <w:szCs w:val="20"/>
        </w:rPr>
        <w:t xml:space="preserve"> one of the </w:t>
      </w:r>
      <w:r>
        <w:rPr>
          <w:rFonts w:ascii="Century Gothic" w:hAnsi="Century Gothic"/>
          <w:sz w:val="20"/>
          <w:szCs w:val="20"/>
        </w:rPr>
        <w:t xml:space="preserve">four strands </w:t>
      </w:r>
      <w:r w:rsidRPr="00055ECD">
        <w:rPr>
          <w:rFonts w:ascii="Century Gothic" w:hAnsi="Century Gothic"/>
          <w:sz w:val="20"/>
          <w:szCs w:val="20"/>
        </w:rPr>
        <w:t xml:space="preserve">of the BA </w:t>
      </w:r>
      <w:r>
        <w:rPr>
          <w:rFonts w:ascii="Century Gothic" w:hAnsi="Century Gothic"/>
          <w:sz w:val="20"/>
          <w:szCs w:val="20"/>
        </w:rPr>
        <w:t>Circus Art</w:t>
      </w:r>
      <w:r w:rsidR="00526ED8">
        <w:rPr>
          <w:rFonts w:ascii="Century Gothic" w:hAnsi="Century Gothic"/>
          <w:sz w:val="20"/>
          <w:szCs w:val="20"/>
        </w:rPr>
        <w:t>s</w:t>
      </w:r>
      <w:r>
        <w:rPr>
          <w:rFonts w:ascii="Century Gothic" w:hAnsi="Century Gothic"/>
          <w:sz w:val="20"/>
          <w:szCs w:val="20"/>
        </w:rPr>
        <w:t xml:space="preserve"> </w:t>
      </w:r>
      <w:r w:rsidRPr="00055ECD">
        <w:rPr>
          <w:rFonts w:ascii="Century Gothic" w:hAnsi="Century Gothic"/>
          <w:sz w:val="20"/>
          <w:szCs w:val="20"/>
        </w:rPr>
        <w:t xml:space="preserve">course, keeping the student learning experience at the forefront of our operations. </w:t>
      </w:r>
    </w:p>
    <w:p w14:paraId="06CDB7D8" w14:textId="77777777" w:rsidR="00055ECD" w:rsidRDefault="00055ECD" w:rsidP="00055ECD">
      <w:pPr>
        <w:spacing w:after="0" w:line="280" w:lineRule="atLeast"/>
        <w:rPr>
          <w:rFonts w:ascii="Century Gothic" w:hAnsi="Century Gothic"/>
          <w:b/>
          <w:sz w:val="20"/>
          <w:szCs w:val="20"/>
        </w:rPr>
      </w:pPr>
    </w:p>
    <w:p w14:paraId="1D129783" w14:textId="77777777" w:rsidR="00055ECD" w:rsidRDefault="00055ECD" w:rsidP="00055ECD">
      <w:pPr>
        <w:spacing w:after="0" w:line="280" w:lineRule="atLeast"/>
        <w:rPr>
          <w:rFonts w:ascii="Century Gothic" w:hAnsi="Century Gothic"/>
          <w:sz w:val="20"/>
          <w:szCs w:val="20"/>
        </w:rPr>
      </w:pPr>
      <w:r w:rsidRPr="00055ECD">
        <w:rPr>
          <w:rFonts w:ascii="Century Gothic" w:hAnsi="Century Gothic"/>
          <w:sz w:val="20"/>
          <w:szCs w:val="20"/>
        </w:rPr>
        <w:t xml:space="preserve">The strands are: </w:t>
      </w:r>
    </w:p>
    <w:p w14:paraId="6D4B3F59" w14:textId="77777777" w:rsidR="00526ED8" w:rsidRPr="00055ECD" w:rsidRDefault="00526ED8" w:rsidP="00055ECD">
      <w:pPr>
        <w:spacing w:after="0" w:line="280" w:lineRule="atLeast"/>
        <w:rPr>
          <w:rFonts w:ascii="Century Gothic" w:hAnsi="Century Gothic"/>
          <w:sz w:val="20"/>
          <w:szCs w:val="20"/>
        </w:rPr>
      </w:pPr>
    </w:p>
    <w:p w14:paraId="7ACA3376" w14:textId="77777777" w:rsidR="00055ECD" w:rsidRPr="00055ECD" w:rsidRDefault="00055ECD" w:rsidP="00055ECD">
      <w:pPr>
        <w:numPr>
          <w:ilvl w:val="0"/>
          <w:numId w:val="27"/>
        </w:numPr>
        <w:spacing w:after="0" w:line="280" w:lineRule="atLeast"/>
        <w:rPr>
          <w:rFonts w:ascii="Century Gothic" w:hAnsi="Century Gothic"/>
          <w:sz w:val="20"/>
          <w:szCs w:val="20"/>
        </w:rPr>
      </w:pPr>
      <w:r w:rsidRPr="00055ECD">
        <w:rPr>
          <w:rFonts w:ascii="Century Gothic" w:hAnsi="Century Gothic"/>
          <w:sz w:val="20"/>
          <w:szCs w:val="20"/>
        </w:rPr>
        <w:t>Contextual Studies</w:t>
      </w:r>
    </w:p>
    <w:p w14:paraId="3A253911" w14:textId="77777777" w:rsidR="00055ECD" w:rsidRPr="00055ECD" w:rsidRDefault="00055ECD" w:rsidP="00055ECD">
      <w:pPr>
        <w:numPr>
          <w:ilvl w:val="0"/>
          <w:numId w:val="27"/>
        </w:numPr>
        <w:spacing w:after="0" w:line="280" w:lineRule="atLeast"/>
        <w:rPr>
          <w:rFonts w:ascii="Century Gothic" w:hAnsi="Century Gothic"/>
          <w:sz w:val="20"/>
          <w:szCs w:val="20"/>
        </w:rPr>
      </w:pPr>
      <w:r w:rsidRPr="00055ECD">
        <w:rPr>
          <w:rFonts w:ascii="Century Gothic" w:hAnsi="Century Gothic"/>
          <w:sz w:val="20"/>
          <w:szCs w:val="20"/>
        </w:rPr>
        <w:t>Performance Aesthetic</w:t>
      </w:r>
    </w:p>
    <w:p w14:paraId="410B1D1D" w14:textId="77777777" w:rsidR="00055ECD" w:rsidRPr="00055ECD" w:rsidRDefault="00055ECD" w:rsidP="00055ECD">
      <w:pPr>
        <w:numPr>
          <w:ilvl w:val="0"/>
          <w:numId w:val="27"/>
        </w:numPr>
        <w:spacing w:after="0" w:line="280" w:lineRule="atLeast"/>
        <w:rPr>
          <w:rFonts w:ascii="Century Gothic" w:hAnsi="Century Gothic"/>
          <w:sz w:val="20"/>
          <w:szCs w:val="20"/>
        </w:rPr>
      </w:pPr>
      <w:r w:rsidRPr="00055ECD">
        <w:rPr>
          <w:rFonts w:ascii="Century Gothic" w:hAnsi="Century Gothic"/>
          <w:sz w:val="20"/>
          <w:szCs w:val="20"/>
        </w:rPr>
        <w:t>Performance Technique</w:t>
      </w:r>
    </w:p>
    <w:p w14:paraId="6268B681" w14:textId="77777777" w:rsidR="00055ECD" w:rsidRPr="00055ECD" w:rsidRDefault="00055ECD" w:rsidP="00055ECD">
      <w:pPr>
        <w:numPr>
          <w:ilvl w:val="0"/>
          <w:numId w:val="27"/>
        </w:numPr>
        <w:spacing w:after="0" w:line="280" w:lineRule="atLeast"/>
        <w:rPr>
          <w:rFonts w:ascii="Century Gothic" w:hAnsi="Century Gothic"/>
          <w:sz w:val="20"/>
          <w:szCs w:val="20"/>
        </w:rPr>
      </w:pPr>
      <w:r w:rsidRPr="00055ECD">
        <w:rPr>
          <w:rFonts w:ascii="Century Gothic" w:hAnsi="Century Gothic"/>
          <w:sz w:val="20"/>
          <w:szCs w:val="20"/>
        </w:rPr>
        <w:t>Circus Discipline</w:t>
      </w:r>
    </w:p>
    <w:p w14:paraId="662E4BF3" w14:textId="77777777" w:rsidR="00055ECD" w:rsidRDefault="00055ECD" w:rsidP="00055ECD">
      <w:pPr>
        <w:spacing w:after="0" w:line="280" w:lineRule="atLeast"/>
        <w:rPr>
          <w:rFonts w:ascii="Century Gothic" w:hAnsi="Century Gothic"/>
          <w:sz w:val="20"/>
          <w:szCs w:val="20"/>
        </w:rPr>
      </w:pPr>
    </w:p>
    <w:p w14:paraId="1924A85C" w14:textId="77777777" w:rsidR="00055ECD" w:rsidRDefault="00055ECD" w:rsidP="00055ECD">
      <w:pPr>
        <w:spacing w:after="0" w:line="280" w:lineRule="atLeast"/>
        <w:rPr>
          <w:rFonts w:ascii="Century Gothic" w:hAnsi="Century Gothic"/>
          <w:b/>
          <w:sz w:val="20"/>
          <w:szCs w:val="20"/>
        </w:rPr>
      </w:pPr>
      <w:r>
        <w:rPr>
          <w:rFonts w:ascii="Century Gothic" w:hAnsi="Century Gothic"/>
          <w:sz w:val="20"/>
          <w:szCs w:val="20"/>
        </w:rPr>
        <w:t>Higher Education (HE)</w:t>
      </w:r>
      <w:r w:rsidR="00526ED8">
        <w:rPr>
          <w:rFonts w:ascii="Century Gothic" w:hAnsi="Century Gothic"/>
          <w:sz w:val="20"/>
          <w:szCs w:val="20"/>
        </w:rPr>
        <w:t xml:space="preserve"> </w:t>
      </w:r>
      <w:r w:rsidRPr="00055ECD">
        <w:rPr>
          <w:rFonts w:ascii="Century Gothic" w:hAnsi="Century Gothic"/>
          <w:sz w:val="20"/>
          <w:szCs w:val="20"/>
        </w:rPr>
        <w:t xml:space="preserve">Strand Managers will coordinate teaching resources and support the delivery and development of all modules within their allocated strands, engage with the administrative and quality assurance processes required by the NCCA and University of Kent and work in close collaboration with the Head of Higher Education Delivery, the Head of Academic Administration, HE administration Staff and most crucially the other three </w:t>
      </w:r>
      <w:r>
        <w:rPr>
          <w:rFonts w:ascii="Century Gothic" w:hAnsi="Century Gothic"/>
          <w:sz w:val="20"/>
          <w:szCs w:val="20"/>
        </w:rPr>
        <w:t>S</w:t>
      </w:r>
      <w:r w:rsidRPr="00055ECD">
        <w:rPr>
          <w:rFonts w:ascii="Century Gothic" w:hAnsi="Century Gothic"/>
          <w:sz w:val="20"/>
          <w:szCs w:val="20"/>
        </w:rPr>
        <w:t>trand Managers.</w:t>
      </w:r>
      <w:r w:rsidR="00DD7E4E">
        <w:rPr>
          <w:rFonts w:ascii="Century Gothic" w:hAnsi="Century Gothic"/>
          <w:sz w:val="20"/>
          <w:szCs w:val="20"/>
        </w:rPr>
        <w:t xml:space="preserve"> </w:t>
      </w:r>
      <w:r w:rsidRPr="00055ECD">
        <w:rPr>
          <w:rFonts w:ascii="Century Gothic" w:hAnsi="Century Gothic"/>
          <w:sz w:val="20"/>
          <w:szCs w:val="20"/>
        </w:rPr>
        <w:t xml:space="preserve"> </w:t>
      </w:r>
      <w:r w:rsidR="00DD7E4E" w:rsidRPr="00DD7E4E">
        <w:rPr>
          <w:rFonts w:ascii="Century Gothic" w:hAnsi="Century Gothic"/>
          <w:sz w:val="20"/>
          <w:szCs w:val="20"/>
        </w:rPr>
        <w:t xml:space="preserve">Strand Managers </w:t>
      </w:r>
      <w:r w:rsidR="00526ED8">
        <w:rPr>
          <w:rFonts w:ascii="Century Gothic" w:hAnsi="Century Gothic"/>
          <w:sz w:val="20"/>
          <w:szCs w:val="20"/>
        </w:rPr>
        <w:t>will</w:t>
      </w:r>
      <w:r w:rsidR="00DD7E4E" w:rsidRPr="00DD7E4E">
        <w:rPr>
          <w:rFonts w:ascii="Century Gothic" w:hAnsi="Century Gothic"/>
          <w:sz w:val="20"/>
          <w:szCs w:val="20"/>
        </w:rPr>
        <w:t xml:space="preserve"> ensure </w:t>
      </w:r>
      <w:r w:rsidR="00526ED8">
        <w:rPr>
          <w:rFonts w:ascii="Century Gothic" w:hAnsi="Century Gothic"/>
          <w:sz w:val="20"/>
          <w:szCs w:val="20"/>
        </w:rPr>
        <w:t xml:space="preserve">that </w:t>
      </w:r>
      <w:r w:rsidR="00DD7E4E" w:rsidRPr="00DD7E4E">
        <w:rPr>
          <w:rFonts w:ascii="Century Gothic" w:hAnsi="Century Gothic"/>
          <w:sz w:val="20"/>
          <w:szCs w:val="20"/>
        </w:rPr>
        <w:t xml:space="preserve">the delivery of all activity within their strands </w:t>
      </w:r>
      <w:r w:rsidR="00526ED8">
        <w:rPr>
          <w:rFonts w:ascii="Century Gothic" w:hAnsi="Century Gothic"/>
          <w:sz w:val="20"/>
          <w:szCs w:val="20"/>
        </w:rPr>
        <w:t>is delivered</w:t>
      </w:r>
      <w:r w:rsidR="00DD7E4E" w:rsidRPr="00DD7E4E">
        <w:rPr>
          <w:rFonts w:ascii="Century Gothic" w:hAnsi="Century Gothic"/>
          <w:sz w:val="20"/>
          <w:szCs w:val="20"/>
        </w:rPr>
        <w:t xml:space="preserve"> within the budget framework set by Head of Higher Education Delivery.</w:t>
      </w:r>
      <w:r>
        <w:rPr>
          <w:rFonts w:ascii="Century Gothic" w:hAnsi="Century Gothic"/>
          <w:sz w:val="20"/>
          <w:szCs w:val="20"/>
        </w:rPr>
        <w:t xml:space="preserve"> </w:t>
      </w:r>
    </w:p>
    <w:p w14:paraId="2E5B874C" w14:textId="77777777" w:rsidR="00526ED8" w:rsidRDefault="00526ED8" w:rsidP="00055ECD">
      <w:pPr>
        <w:spacing w:after="0" w:line="280" w:lineRule="atLeast"/>
        <w:rPr>
          <w:rFonts w:ascii="Century Gothic" w:hAnsi="Century Gothic"/>
          <w:b/>
          <w:sz w:val="20"/>
          <w:szCs w:val="20"/>
        </w:rPr>
      </w:pPr>
    </w:p>
    <w:p w14:paraId="08623918" w14:textId="77777777" w:rsidR="00055ECD" w:rsidRPr="00055ECD" w:rsidRDefault="00055ECD" w:rsidP="00055ECD">
      <w:pPr>
        <w:spacing w:after="0" w:line="280" w:lineRule="atLeast"/>
        <w:rPr>
          <w:rFonts w:ascii="Century Gothic" w:hAnsi="Century Gothic"/>
          <w:b/>
          <w:sz w:val="20"/>
          <w:szCs w:val="20"/>
        </w:rPr>
      </w:pPr>
      <w:r w:rsidRPr="00055ECD">
        <w:rPr>
          <w:rFonts w:ascii="Century Gothic" w:hAnsi="Century Gothic"/>
          <w:b/>
          <w:sz w:val="20"/>
          <w:szCs w:val="20"/>
        </w:rPr>
        <w:t>Principal Responsibilities:</w:t>
      </w:r>
    </w:p>
    <w:p w14:paraId="3B34EFF6" w14:textId="77777777" w:rsidR="00055ECD" w:rsidRPr="00055ECD" w:rsidRDefault="00055ECD" w:rsidP="00055ECD">
      <w:pPr>
        <w:numPr>
          <w:ilvl w:val="0"/>
          <w:numId w:val="16"/>
        </w:numPr>
        <w:spacing w:after="0" w:line="280" w:lineRule="atLeast"/>
        <w:rPr>
          <w:rFonts w:ascii="Century Gothic" w:hAnsi="Century Gothic"/>
          <w:sz w:val="20"/>
          <w:szCs w:val="20"/>
        </w:rPr>
      </w:pPr>
      <w:r w:rsidRPr="00055ECD">
        <w:rPr>
          <w:rFonts w:ascii="Century Gothic" w:hAnsi="Century Gothic"/>
          <w:sz w:val="20"/>
          <w:szCs w:val="20"/>
        </w:rPr>
        <w:t xml:space="preserve">Strand </w:t>
      </w:r>
      <w:r w:rsidR="00CC49AC">
        <w:rPr>
          <w:rFonts w:ascii="Century Gothic" w:hAnsi="Century Gothic"/>
          <w:sz w:val="20"/>
          <w:szCs w:val="20"/>
        </w:rPr>
        <w:t>m</w:t>
      </w:r>
      <w:r w:rsidRPr="00055ECD">
        <w:rPr>
          <w:rFonts w:ascii="Century Gothic" w:hAnsi="Century Gothic"/>
          <w:sz w:val="20"/>
          <w:szCs w:val="20"/>
        </w:rPr>
        <w:t xml:space="preserve">odule </w:t>
      </w:r>
      <w:r>
        <w:rPr>
          <w:rFonts w:ascii="Century Gothic" w:hAnsi="Century Gothic"/>
          <w:sz w:val="20"/>
          <w:szCs w:val="20"/>
        </w:rPr>
        <w:t>p</w:t>
      </w:r>
      <w:r w:rsidRPr="00055ECD">
        <w:rPr>
          <w:rFonts w:ascii="Century Gothic" w:hAnsi="Century Gothic"/>
          <w:sz w:val="20"/>
          <w:szCs w:val="20"/>
        </w:rPr>
        <w:t xml:space="preserve">lanning, </w:t>
      </w:r>
      <w:r>
        <w:rPr>
          <w:rFonts w:ascii="Century Gothic" w:hAnsi="Century Gothic"/>
          <w:sz w:val="20"/>
          <w:szCs w:val="20"/>
        </w:rPr>
        <w:t>d</w:t>
      </w:r>
      <w:r w:rsidRPr="00055ECD">
        <w:rPr>
          <w:rFonts w:ascii="Century Gothic" w:hAnsi="Century Gothic"/>
          <w:sz w:val="20"/>
          <w:szCs w:val="20"/>
        </w:rPr>
        <w:t xml:space="preserve">evelopment and </w:t>
      </w:r>
      <w:r>
        <w:rPr>
          <w:rFonts w:ascii="Century Gothic" w:hAnsi="Century Gothic"/>
          <w:sz w:val="20"/>
          <w:szCs w:val="20"/>
        </w:rPr>
        <w:t>d</w:t>
      </w:r>
      <w:r w:rsidRPr="00055ECD">
        <w:rPr>
          <w:rFonts w:ascii="Century Gothic" w:hAnsi="Century Gothic"/>
          <w:sz w:val="20"/>
          <w:szCs w:val="20"/>
        </w:rPr>
        <w:t>elivery.</w:t>
      </w:r>
    </w:p>
    <w:p w14:paraId="78E68A94" w14:textId="77777777" w:rsidR="00055ECD" w:rsidRPr="00055ECD" w:rsidRDefault="00055ECD" w:rsidP="00055ECD">
      <w:pPr>
        <w:numPr>
          <w:ilvl w:val="0"/>
          <w:numId w:val="16"/>
        </w:numPr>
        <w:spacing w:after="0" w:line="280" w:lineRule="atLeast"/>
        <w:rPr>
          <w:rFonts w:ascii="Century Gothic" w:hAnsi="Century Gothic"/>
          <w:sz w:val="20"/>
          <w:szCs w:val="20"/>
        </w:rPr>
      </w:pPr>
      <w:r w:rsidRPr="00055ECD">
        <w:rPr>
          <w:rFonts w:ascii="Century Gothic" w:hAnsi="Century Gothic"/>
          <w:sz w:val="20"/>
          <w:szCs w:val="20"/>
        </w:rPr>
        <w:t xml:space="preserve">Management of </w:t>
      </w:r>
      <w:r>
        <w:rPr>
          <w:rFonts w:ascii="Century Gothic" w:hAnsi="Century Gothic"/>
          <w:sz w:val="20"/>
          <w:szCs w:val="20"/>
        </w:rPr>
        <w:t>s</w:t>
      </w:r>
      <w:r w:rsidRPr="00055ECD">
        <w:rPr>
          <w:rFonts w:ascii="Century Gothic" w:hAnsi="Century Gothic"/>
          <w:sz w:val="20"/>
          <w:szCs w:val="20"/>
        </w:rPr>
        <w:t xml:space="preserve">trand </w:t>
      </w:r>
      <w:r>
        <w:rPr>
          <w:rFonts w:ascii="Century Gothic" w:hAnsi="Century Gothic"/>
          <w:sz w:val="20"/>
          <w:szCs w:val="20"/>
        </w:rPr>
        <w:t>b</w:t>
      </w:r>
      <w:r w:rsidRPr="00055ECD">
        <w:rPr>
          <w:rFonts w:ascii="Century Gothic" w:hAnsi="Century Gothic"/>
          <w:sz w:val="20"/>
          <w:szCs w:val="20"/>
        </w:rPr>
        <w:t>udget</w:t>
      </w:r>
    </w:p>
    <w:p w14:paraId="3F5F4448" w14:textId="77777777" w:rsidR="00055ECD" w:rsidRPr="00055ECD" w:rsidRDefault="00055ECD" w:rsidP="00055ECD">
      <w:pPr>
        <w:numPr>
          <w:ilvl w:val="0"/>
          <w:numId w:val="16"/>
        </w:numPr>
        <w:spacing w:after="0" w:line="280" w:lineRule="atLeast"/>
        <w:rPr>
          <w:rFonts w:ascii="Century Gothic" w:hAnsi="Century Gothic"/>
          <w:sz w:val="20"/>
          <w:szCs w:val="20"/>
        </w:rPr>
      </w:pPr>
      <w:r w:rsidRPr="00055ECD">
        <w:rPr>
          <w:rFonts w:ascii="Century Gothic" w:hAnsi="Century Gothic"/>
          <w:sz w:val="20"/>
          <w:szCs w:val="20"/>
        </w:rPr>
        <w:t xml:space="preserve">Teacher </w:t>
      </w:r>
      <w:r>
        <w:rPr>
          <w:rFonts w:ascii="Century Gothic" w:hAnsi="Century Gothic"/>
          <w:sz w:val="20"/>
          <w:szCs w:val="20"/>
        </w:rPr>
        <w:t>c</w:t>
      </w:r>
      <w:r w:rsidRPr="00055ECD">
        <w:rPr>
          <w:rFonts w:ascii="Century Gothic" w:hAnsi="Century Gothic"/>
          <w:sz w:val="20"/>
          <w:szCs w:val="20"/>
        </w:rPr>
        <w:t xml:space="preserve">o-ordination support, development and </w:t>
      </w:r>
      <w:r>
        <w:rPr>
          <w:rFonts w:ascii="Century Gothic" w:hAnsi="Century Gothic"/>
          <w:sz w:val="20"/>
          <w:szCs w:val="20"/>
        </w:rPr>
        <w:t>o</w:t>
      </w:r>
      <w:r w:rsidRPr="00055ECD">
        <w:rPr>
          <w:rFonts w:ascii="Century Gothic" w:hAnsi="Century Gothic"/>
          <w:sz w:val="20"/>
          <w:szCs w:val="20"/>
        </w:rPr>
        <w:t>bservations</w:t>
      </w:r>
    </w:p>
    <w:p w14:paraId="44CB4304" w14:textId="77777777" w:rsidR="00055ECD" w:rsidRDefault="00055ECD" w:rsidP="00055ECD">
      <w:pPr>
        <w:numPr>
          <w:ilvl w:val="0"/>
          <w:numId w:val="16"/>
        </w:numPr>
        <w:spacing w:after="0" w:line="280" w:lineRule="atLeast"/>
        <w:rPr>
          <w:rFonts w:ascii="Century Gothic" w:hAnsi="Century Gothic"/>
          <w:sz w:val="20"/>
          <w:szCs w:val="20"/>
        </w:rPr>
      </w:pPr>
      <w:r w:rsidRPr="00055ECD">
        <w:rPr>
          <w:rFonts w:ascii="Century Gothic" w:hAnsi="Century Gothic"/>
          <w:sz w:val="20"/>
          <w:szCs w:val="20"/>
        </w:rPr>
        <w:t xml:space="preserve">Teaching and assessment </w:t>
      </w:r>
    </w:p>
    <w:p w14:paraId="44D6C785" w14:textId="77777777" w:rsidR="00055ECD" w:rsidRPr="00055ECD" w:rsidRDefault="00055ECD" w:rsidP="00055ECD">
      <w:pPr>
        <w:numPr>
          <w:ilvl w:val="0"/>
          <w:numId w:val="16"/>
        </w:numPr>
        <w:spacing w:after="0" w:line="280" w:lineRule="atLeast"/>
        <w:rPr>
          <w:rFonts w:ascii="Century Gothic" w:hAnsi="Century Gothic"/>
          <w:sz w:val="20"/>
          <w:szCs w:val="20"/>
        </w:rPr>
      </w:pPr>
      <w:r w:rsidRPr="00055ECD">
        <w:rPr>
          <w:rFonts w:ascii="Century Gothic" w:hAnsi="Century Gothic"/>
          <w:sz w:val="20"/>
          <w:szCs w:val="20"/>
        </w:rPr>
        <w:t xml:space="preserve">Health and </w:t>
      </w:r>
      <w:r>
        <w:rPr>
          <w:rFonts w:ascii="Century Gothic" w:hAnsi="Century Gothic"/>
          <w:sz w:val="20"/>
          <w:szCs w:val="20"/>
        </w:rPr>
        <w:t>s</w:t>
      </w:r>
      <w:r w:rsidRPr="00055ECD">
        <w:rPr>
          <w:rFonts w:ascii="Century Gothic" w:hAnsi="Century Gothic"/>
          <w:sz w:val="20"/>
          <w:szCs w:val="20"/>
        </w:rPr>
        <w:t>afety awareness</w:t>
      </w:r>
    </w:p>
    <w:p w14:paraId="7EB115B3" w14:textId="77777777" w:rsidR="00055ECD" w:rsidRPr="00055ECD" w:rsidRDefault="00055ECD" w:rsidP="00055ECD">
      <w:pPr>
        <w:numPr>
          <w:ilvl w:val="0"/>
          <w:numId w:val="16"/>
        </w:numPr>
        <w:spacing w:after="0" w:line="280" w:lineRule="atLeast"/>
        <w:rPr>
          <w:rFonts w:ascii="Century Gothic" w:hAnsi="Century Gothic"/>
          <w:sz w:val="20"/>
          <w:szCs w:val="20"/>
        </w:rPr>
      </w:pPr>
      <w:r w:rsidRPr="00055ECD">
        <w:rPr>
          <w:rFonts w:ascii="Century Gothic" w:hAnsi="Century Gothic"/>
          <w:sz w:val="20"/>
          <w:szCs w:val="20"/>
        </w:rPr>
        <w:t xml:space="preserve">Personal </w:t>
      </w:r>
      <w:r>
        <w:rPr>
          <w:rFonts w:ascii="Century Gothic" w:hAnsi="Century Gothic"/>
          <w:sz w:val="20"/>
          <w:szCs w:val="20"/>
        </w:rPr>
        <w:t>a</w:t>
      </w:r>
      <w:r w:rsidRPr="00055ECD">
        <w:rPr>
          <w:rFonts w:ascii="Century Gothic" w:hAnsi="Century Gothic"/>
          <w:sz w:val="20"/>
          <w:szCs w:val="20"/>
        </w:rPr>
        <w:t xml:space="preserve">cademic </w:t>
      </w:r>
      <w:r>
        <w:rPr>
          <w:rFonts w:ascii="Century Gothic" w:hAnsi="Century Gothic"/>
          <w:sz w:val="20"/>
          <w:szCs w:val="20"/>
        </w:rPr>
        <w:t>t</w:t>
      </w:r>
      <w:r w:rsidRPr="00055ECD">
        <w:rPr>
          <w:rFonts w:ascii="Century Gothic" w:hAnsi="Century Gothic"/>
          <w:sz w:val="20"/>
          <w:szCs w:val="20"/>
        </w:rPr>
        <w:t>utoring</w:t>
      </w:r>
    </w:p>
    <w:p w14:paraId="6A9A72CE" w14:textId="77777777" w:rsidR="00055ECD" w:rsidRPr="00055ECD" w:rsidRDefault="00055ECD" w:rsidP="00055ECD">
      <w:pPr>
        <w:numPr>
          <w:ilvl w:val="0"/>
          <w:numId w:val="16"/>
        </w:numPr>
        <w:spacing w:after="0" w:line="280" w:lineRule="atLeast"/>
        <w:rPr>
          <w:rFonts w:ascii="Century Gothic" w:hAnsi="Century Gothic"/>
          <w:sz w:val="20"/>
          <w:szCs w:val="20"/>
        </w:rPr>
      </w:pPr>
      <w:r w:rsidRPr="00055ECD">
        <w:rPr>
          <w:rFonts w:ascii="Century Gothic" w:hAnsi="Century Gothic"/>
          <w:sz w:val="20"/>
          <w:szCs w:val="20"/>
        </w:rPr>
        <w:t>Meetings and training</w:t>
      </w:r>
    </w:p>
    <w:p w14:paraId="42332F90" w14:textId="77777777" w:rsidR="00055ECD" w:rsidRPr="00055ECD" w:rsidRDefault="00055ECD" w:rsidP="00055ECD">
      <w:pPr>
        <w:numPr>
          <w:ilvl w:val="0"/>
          <w:numId w:val="16"/>
        </w:numPr>
        <w:spacing w:after="0" w:line="280" w:lineRule="atLeast"/>
        <w:rPr>
          <w:rFonts w:ascii="Century Gothic" w:hAnsi="Century Gothic"/>
          <w:sz w:val="20"/>
          <w:szCs w:val="20"/>
        </w:rPr>
      </w:pPr>
      <w:r w:rsidRPr="00055ECD">
        <w:rPr>
          <w:rFonts w:ascii="Century Gothic" w:hAnsi="Century Gothic"/>
          <w:sz w:val="20"/>
          <w:szCs w:val="20"/>
        </w:rPr>
        <w:t xml:space="preserve">Other </w:t>
      </w:r>
      <w:r>
        <w:rPr>
          <w:rFonts w:ascii="Century Gothic" w:hAnsi="Century Gothic"/>
          <w:sz w:val="20"/>
          <w:szCs w:val="20"/>
        </w:rPr>
        <w:t>d</w:t>
      </w:r>
      <w:r w:rsidRPr="00055ECD">
        <w:rPr>
          <w:rFonts w:ascii="Century Gothic" w:hAnsi="Century Gothic"/>
          <w:sz w:val="20"/>
          <w:szCs w:val="20"/>
        </w:rPr>
        <w:t>uties</w:t>
      </w:r>
    </w:p>
    <w:p w14:paraId="40B48247" w14:textId="77777777" w:rsidR="00055ECD" w:rsidRPr="00055ECD" w:rsidRDefault="00055ECD" w:rsidP="00055ECD">
      <w:pPr>
        <w:pStyle w:val="BodyText"/>
        <w:spacing w:line="280" w:lineRule="atLeast"/>
        <w:rPr>
          <w:rFonts w:ascii="Century Gothic" w:hAnsi="Century Gothic"/>
          <w:sz w:val="20"/>
          <w:szCs w:val="20"/>
        </w:rPr>
      </w:pPr>
    </w:p>
    <w:p w14:paraId="67F6A4E6" w14:textId="77777777" w:rsidR="00055ECD" w:rsidRPr="00055ECD" w:rsidRDefault="00055ECD" w:rsidP="00055ECD">
      <w:pPr>
        <w:pStyle w:val="BodyText"/>
        <w:widowControl/>
        <w:numPr>
          <w:ilvl w:val="0"/>
          <w:numId w:val="28"/>
        </w:numPr>
        <w:autoSpaceDE/>
        <w:autoSpaceDN/>
        <w:spacing w:line="280" w:lineRule="atLeast"/>
        <w:ind w:left="426" w:hanging="426"/>
        <w:rPr>
          <w:rFonts w:ascii="Century Gothic" w:hAnsi="Century Gothic"/>
          <w:b/>
          <w:sz w:val="20"/>
          <w:szCs w:val="20"/>
        </w:rPr>
      </w:pPr>
      <w:r w:rsidRPr="00055ECD">
        <w:rPr>
          <w:rFonts w:ascii="Century Gothic" w:hAnsi="Century Gothic"/>
          <w:b/>
          <w:sz w:val="20"/>
          <w:szCs w:val="20"/>
        </w:rPr>
        <w:t xml:space="preserve">Strand </w:t>
      </w:r>
      <w:r w:rsidR="00CC49AC">
        <w:rPr>
          <w:rFonts w:ascii="Century Gothic" w:hAnsi="Century Gothic"/>
          <w:b/>
          <w:sz w:val="20"/>
          <w:szCs w:val="20"/>
        </w:rPr>
        <w:t>m</w:t>
      </w:r>
      <w:r w:rsidRPr="00055ECD">
        <w:rPr>
          <w:rFonts w:ascii="Century Gothic" w:hAnsi="Century Gothic"/>
          <w:b/>
          <w:sz w:val="20"/>
          <w:szCs w:val="20"/>
        </w:rPr>
        <w:t xml:space="preserve">odule </w:t>
      </w:r>
      <w:r>
        <w:rPr>
          <w:rFonts w:ascii="Century Gothic" w:hAnsi="Century Gothic"/>
          <w:b/>
          <w:sz w:val="20"/>
          <w:szCs w:val="20"/>
        </w:rPr>
        <w:t>p</w:t>
      </w:r>
      <w:r w:rsidRPr="00055ECD">
        <w:rPr>
          <w:rFonts w:ascii="Century Gothic" w:hAnsi="Century Gothic"/>
          <w:b/>
          <w:sz w:val="20"/>
          <w:szCs w:val="20"/>
        </w:rPr>
        <w:t xml:space="preserve">lanning, </w:t>
      </w:r>
      <w:r>
        <w:rPr>
          <w:rFonts w:ascii="Century Gothic" w:hAnsi="Century Gothic"/>
          <w:b/>
          <w:sz w:val="20"/>
          <w:szCs w:val="20"/>
        </w:rPr>
        <w:t>d</w:t>
      </w:r>
      <w:r w:rsidRPr="00055ECD">
        <w:rPr>
          <w:rFonts w:ascii="Century Gothic" w:hAnsi="Century Gothic"/>
          <w:b/>
          <w:sz w:val="20"/>
          <w:szCs w:val="20"/>
        </w:rPr>
        <w:t xml:space="preserve">evelopment and </w:t>
      </w:r>
      <w:r>
        <w:rPr>
          <w:rFonts w:ascii="Century Gothic" w:hAnsi="Century Gothic"/>
          <w:b/>
          <w:sz w:val="20"/>
          <w:szCs w:val="20"/>
        </w:rPr>
        <w:t>d</w:t>
      </w:r>
      <w:r w:rsidRPr="00055ECD">
        <w:rPr>
          <w:rFonts w:ascii="Century Gothic" w:hAnsi="Century Gothic"/>
          <w:b/>
          <w:sz w:val="20"/>
          <w:szCs w:val="20"/>
        </w:rPr>
        <w:t>elivery</w:t>
      </w:r>
    </w:p>
    <w:p w14:paraId="7C20F3DA" w14:textId="77777777" w:rsidR="00055ECD" w:rsidRPr="00055ECD" w:rsidRDefault="00055ECD" w:rsidP="00055ECD">
      <w:pPr>
        <w:spacing w:after="0" w:line="280" w:lineRule="atLeast"/>
        <w:rPr>
          <w:rFonts w:ascii="Century Gothic" w:hAnsi="Century Gothic"/>
          <w:sz w:val="20"/>
          <w:szCs w:val="20"/>
        </w:rPr>
      </w:pPr>
      <w:r w:rsidRPr="00055ECD">
        <w:rPr>
          <w:rFonts w:ascii="Century Gothic" w:hAnsi="Century Gothic"/>
          <w:sz w:val="20"/>
          <w:szCs w:val="20"/>
        </w:rPr>
        <w:t xml:space="preserve">Devise, in collaboration with the other three Strand Managers, timetables and class plans that correspond to the given briefs for specific modules within the assigned strand as allocated to the post holder. </w:t>
      </w:r>
    </w:p>
    <w:p w14:paraId="1737EC68" w14:textId="77777777" w:rsidR="00055ECD" w:rsidRPr="00055ECD" w:rsidRDefault="00055ECD" w:rsidP="00055ECD">
      <w:pPr>
        <w:spacing w:after="0" w:line="280" w:lineRule="atLeast"/>
        <w:rPr>
          <w:rFonts w:ascii="Century Gothic" w:hAnsi="Century Gothic"/>
          <w:sz w:val="20"/>
          <w:szCs w:val="20"/>
        </w:rPr>
      </w:pPr>
    </w:p>
    <w:p w14:paraId="57750F25" w14:textId="77777777" w:rsidR="00055ECD" w:rsidRPr="00055ECD" w:rsidRDefault="00055ECD" w:rsidP="00055ECD">
      <w:pPr>
        <w:numPr>
          <w:ilvl w:val="0"/>
          <w:numId w:val="21"/>
        </w:numPr>
        <w:spacing w:after="0" w:line="280" w:lineRule="atLeast"/>
        <w:rPr>
          <w:rFonts w:ascii="Century Gothic" w:hAnsi="Century Gothic"/>
          <w:sz w:val="20"/>
          <w:szCs w:val="20"/>
        </w:rPr>
      </w:pPr>
      <w:r w:rsidRPr="00055ECD">
        <w:rPr>
          <w:rFonts w:ascii="Century Gothic" w:hAnsi="Century Gothic"/>
          <w:sz w:val="20"/>
          <w:szCs w:val="20"/>
        </w:rPr>
        <w:t>Ensure that the module content is informed by research and scholarship and is kept current.</w:t>
      </w:r>
    </w:p>
    <w:p w14:paraId="40D2F594" w14:textId="77777777" w:rsidR="00055ECD" w:rsidRPr="00055ECD" w:rsidRDefault="00055ECD" w:rsidP="00055ECD">
      <w:pPr>
        <w:numPr>
          <w:ilvl w:val="0"/>
          <w:numId w:val="21"/>
        </w:numPr>
        <w:spacing w:after="0" w:line="280" w:lineRule="atLeast"/>
        <w:rPr>
          <w:rFonts w:ascii="Century Gothic" w:hAnsi="Century Gothic"/>
          <w:sz w:val="20"/>
          <w:szCs w:val="20"/>
        </w:rPr>
      </w:pPr>
      <w:r w:rsidRPr="00055ECD">
        <w:rPr>
          <w:rFonts w:ascii="Century Gothic" w:hAnsi="Century Gothic"/>
          <w:sz w:val="20"/>
          <w:szCs w:val="20"/>
        </w:rPr>
        <w:t>Ensure that the module content, delivery and assessment address all the learning outcomes detailed in the module specifications.</w:t>
      </w:r>
    </w:p>
    <w:p w14:paraId="78240142" w14:textId="77777777" w:rsidR="00055ECD" w:rsidRPr="00055ECD" w:rsidRDefault="00055ECD" w:rsidP="00055ECD">
      <w:pPr>
        <w:numPr>
          <w:ilvl w:val="0"/>
          <w:numId w:val="21"/>
        </w:numPr>
        <w:spacing w:after="0" w:line="280" w:lineRule="atLeast"/>
        <w:rPr>
          <w:rFonts w:ascii="Century Gothic" w:hAnsi="Century Gothic"/>
          <w:sz w:val="20"/>
          <w:szCs w:val="20"/>
        </w:rPr>
      </w:pPr>
      <w:r w:rsidRPr="00055ECD">
        <w:rPr>
          <w:rFonts w:ascii="Century Gothic" w:hAnsi="Century Gothic"/>
          <w:sz w:val="20"/>
          <w:szCs w:val="20"/>
        </w:rPr>
        <w:t xml:space="preserve">Ensure that key activities such as assessment and progression processes, staff and student feedback mechanisms and module grades are completed in accordance with NCCA timeframes and policies. </w:t>
      </w:r>
    </w:p>
    <w:p w14:paraId="185140A8" w14:textId="77777777" w:rsidR="00055ECD" w:rsidRPr="00055ECD" w:rsidRDefault="00055ECD" w:rsidP="00055ECD">
      <w:pPr>
        <w:numPr>
          <w:ilvl w:val="0"/>
          <w:numId w:val="21"/>
        </w:numPr>
        <w:spacing w:after="0" w:line="280" w:lineRule="atLeast"/>
        <w:rPr>
          <w:rFonts w:ascii="Century Gothic" w:hAnsi="Century Gothic"/>
          <w:sz w:val="20"/>
          <w:szCs w:val="20"/>
        </w:rPr>
      </w:pPr>
      <w:r w:rsidRPr="00055ECD">
        <w:rPr>
          <w:rFonts w:ascii="Century Gothic" w:hAnsi="Century Gothic"/>
          <w:sz w:val="20"/>
          <w:szCs w:val="20"/>
        </w:rPr>
        <w:t xml:space="preserve">In collaboration with the Head of Academic Administration, ensure that quality assurance requirements and accreditation requirements are met for all modules in the strand and that the published module content and descriptors are correct, current and comply with University guidelines. </w:t>
      </w:r>
    </w:p>
    <w:p w14:paraId="002A344B" w14:textId="77777777" w:rsidR="00055ECD" w:rsidRPr="00055ECD" w:rsidRDefault="00055ECD" w:rsidP="00055ECD">
      <w:pPr>
        <w:numPr>
          <w:ilvl w:val="0"/>
          <w:numId w:val="21"/>
        </w:numPr>
        <w:spacing w:after="0" w:line="280" w:lineRule="atLeast"/>
        <w:rPr>
          <w:rFonts w:ascii="Century Gothic" w:hAnsi="Century Gothic"/>
          <w:sz w:val="20"/>
          <w:szCs w:val="20"/>
        </w:rPr>
      </w:pPr>
      <w:r w:rsidRPr="00055ECD">
        <w:rPr>
          <w:rFonts w:ascii="Century Gothic" w:hAnsi="Century Gothic"/>
          <w:sz w:val="20"/>
          <w:szCs w:val="20"/>
        </w:rPr>
        <w:lastRenderedPageBreak/>
        <w:t>Contribute to and inform on strand progress and module development in both termly and annual monitoring and stakeholder reports such as NCCA board reports as required by the Head of Academic Administration and Head of Higher Education Delivery</w:t>
      </w:r>
      <w:r w:rsidR="00CC49AC">
        <w:rPr>
          <w:rFonts w:ascii="Century Gothic" w:hAnsi="Century Gothic"/>
          <w:sz w:val="20"/>
          <w:szCs w:val="20"/>
        </w:rPr>
        <w:t>.</w:t>
      </w:r>
    </w:p>
    <w:p w14:paraId="6E24CAC1" w14:textId="77777777" w:rsidR="00055ECD" w:rsidRPr="00055ECD" w:rsidRDefault="00055ECD" w:rsidP="00055ECD">
      <w:pPr>
        <w:numPr>
          <w:ilvl w:val="0"/>
          <w:numId w:val="26"/>
        </w:numPr>
        <w:spacing w:after="0" w:line="280" w:lineRule="atLeast"/>
        <w:rPr>
          <w:rFonts w:ascii="Century Gothic" w:hAnsi="Century Gothic"/>
          <w:sz w:val="20"/>
          <w:szCs w:val="20"/>
        </w:rPr>
      </w:pPr>
      <w:r w:rsidRPr="00055ECD">
        <w:rPr>
          <w:rFonts w:ascii="Century Gothic" w:hAnsi="Century Gothic"/>
          <w:sz w:val="20"/>
          <w:szCs w:val="20"/>
        </w:rPr>
        <w:t>Ensure the scheduling of student/teacher timetables using appropriate software (</w:t>
      </w:r>
      <w:r w:rsidR="00CC49AC">
        <w:rPr>
          <w:rFonts w:ascii="Century Gothic" w:hAnsi="Century Gothic"/>
          <w:sz w:val="20"/>
          <w:szCs w:val="20"/>
        </w:rPr>
        <w:t>CELCAT</w:t>
      </w:r>
      <w:r w:rsidRPr="00055ECD">
        <w:rPr>
          <w:rFonts w:ascii="Century Gothic" w:hAnsi="Century Gothic"/>
          <w:sz w:val="20"/>
          <w:szCs w:val="20"/>
        </w:rPr>
        <w:t>) is correct, and act as point of contact for all scheduling enquiries in relation to the modules within the strand.</w:t>
      </w:r>
    </w:p>
    <w:p w14:paraId="14834015" w14:textId="77777777" w:rsidR="00055ECD" w:rsidRPr="00055ECD" w:rsidRDefault="00055ECD" w:rsidP="00055ECD">
      <w:pPr>
        <w:numPr>
          <w:ilvl w:val="0"/>
          <w:numId w:val="26"/>
        </w:numPr>
        <w:spacing w:after="0" w:line="280" w:lineRule="atLeast"/>
        <w:rPr>
          <w:rFonts w:ascii="Century Gothic" w:hAnsi="Century Gothic"/>
          <w:sz w:val="20"/>
          <w:szCs w:val="20"/>
        </w:rPr>
      </w:pPr>
      <w:r w:rsidRPr="00055ECD">
        <w:rPr>
          <w:rFonts w:ascii="Century Gothic" w:hAnsi="Century Gothic"/>
          <w:sz w:val="20"/>
          <w:szCs w:val="20"/>
        </w:rPr>
        <w:t>In collaboration with the Student Support Manager, ensure learning resources and student support materials are relevant and accessible as required for each module.</w:t>
      </w:r>
    </w:p>
    <w:p w14:paraId="0A3E3222" w14:textId="77777777" w:rsidR="00055ECD" w:rsidRPr="00055ECD" w:rsidRDefault="00055ECD" w:rsidP="00055ECD">
      <w:pPr>
        <w:numPr>
          <w:ilvl w:val="0"/>
          <w:numId w:val="26"/>
        </w:numPr>
        <w:spacing w:after="0" w:line="280" w:lineRule="atLeast"/>
        <w:rPr>
          <w:rFonts w:ascii="Century Gothic" w:hAnsi="Century Gothic"/>
          <w:sz w:val="20"/>
          <w:szCs w:val="20"/>
        </w:rPr>
      </w:pPr>
      <w:r w:rsidRPr="00055ECD">
        <w:rPr>
          <w:rFonts w:ascii="Century Gothic" w:hAnsi="Century Gothic"/>
          <w:sz w:val="20"/>
          <w:szCs w:val="20"/>
        </w:rPr>
        <w:t>Engage proactively with the Virtual Learning Environment</w:t>
      </w:r>
      <w:r w:rsidR="00CC49AC">
        <w:rPr>
          <w:rFonts w:ascii="Century Gothic" w:hAnsi="Century Gothic"/>
          <w:sz w:val="20"/>
          <w:szCs w:val="20"/>
        </w:rPr>
        <w:t>,</w:t>
      </w:r>
      <w:r w:rsidRPr="00055ECD">
        <w:rPr>
          <w:rFonts w:ascii="Century Gothic" w:hAnsi="Century Gothic"/>
          <w:sz w:val="20"/>
          <w:szCs w:val="20"/>
        </w:rPr>
        <w:t xml:space="preserve"> Microsoft TEAMS and manage the </w:t>
      </w:r>
      <w:r w:rsidRPr="00055ECD">
        <w:rPr>
          <w:rFonts w:ascii="Century Gothic" w:hAnsi="Century Gothic"/>
          <w:i/>
          <w:sz w:val="20"/>
          <w:szCs w:val="20"/>
        </w:rPr>
        <w:t xml:space="preserve">Channels </w:t>
      </w:r>
      <w:r w:rsidRPr="00CC49AC">
        <w:rPr>
          <w:rFonts w:ascii="Century Gothic" w:hAnsi="Century Gothic"/>
          <w:sz w:val="20"/>
          <w:szCs w:val="20"/>
        </w:rPr>
        <w:t>and</w:t>
      </w:r>
      <w:r w:rsidRPr="00055ECD">
        <w:rPr>
          <w:rFonts w:ascii="Century Gothic" w:hAnsi="Century Gothic"/>
          <w:i/>
          <w:sz w:val="20"/>
          <w:szCs w:val="20"/>
        </w:rPr>
        <w:t xml:space="preserve"> TEAMS </w:t>
      </w:r>
      <w:r w:rsidRPr="00055ECD">
        <w:rPr>
          <w:rFonts w:ascii="Century Gothic" w:hAnsi="Century Gothic"/>
          <w:sz w:val="20"/>
          <w:szCs w:val="20"/>
        </w:rPr>
        <w:t xml:space="preserve">related to the strand. </w:t>
      </w:r>
    </w:p>
    <w:p w14:paraId="0F16074A" w14:textId="77777777" w:rsidR="00055ECD" w:rsidRPr="00055ECD" w:rsidRDefault="00055ECD" w:rsidP="00055ECD">
      <w:pPr>
        <w:numPr>
          <w:ilvl w:val="0"/>
          <w:numId w:val="24"/>
        </w:numPr>
        <w:spacing w:after="0" w:line="280" w:lineRule="atLeast"/>
        <w:rPr>
          <w:rFonts w:ascii="Century Gothic" w:hAnsi="Century Gothic"/>
          <w:sz w:val="20"/>
          <w:szCs w:val="20"/>
        </w:rPr>
      </w:pPr>
      <w:r w:rsidRPr="00055ECD">
        <w:rPr>
          <w:rFonts w:ascii="Century Gothic" w:hAnsi="Century Gothic"/>
          <w:sz w:val="20"/>
          <w:szCs w:val="20"/>
        </w:rPr>
        <w:t xml:space="preserve">Where necessary and appropriate, support in the research, design, delivery and review of any circus arts training courses and curriculum development outside the Higher Education department, such as the London Youth Circus, Centre for Advanced Training (CAT) and new courses that may be developed. </w:t>
      </w:r>
    </w:p>
    <w:p w14:paraId="5B22598E" w14:textId="77777777" w:rsidR="00055ECD" w:rsidRPr="00055ECD" w:rsidRDefault="00055ECD" w:rsidP="00055ECD">
      <w:pPr>
        <w:numPr>
          <w:ilvl w:val="0"/>
          <w:numId w:val="20"/>
        </w:numPr>
        <w:spacing w:after="0" w:line="280" w:lineRule="atLeast"/>
        <w:rPr>
          <w:rFonts w:ascii="Century Gothic" w:hAnsi="Century Gothic"/>
          <w:sz w:val="20"/>
          <w:szCs w:val="20"/>
        </w:rPr>
      </w:pPr>
      <w:r w:rsidRPr="00055ECD">
        <w:rPr>
          <w:rFonts w:ascii="Century Gothic" w:hAnsi="Century Gothic"/>
          <w:sz w:val="20"/>
          <w:szCs w:val="20"/>
        </w:rPr>
        <w:t xml:space="preserve">Maintain communication with colleagues and teachers within the Professional Development </w:t>
      </w:r>
      <w:r w:rsidR="00CC49AC">
        <w:rPr>
          <w:rFonts w:ascii="Century Gothic" w:hAnsi="Century Gothic"/>
          <w:sz w:val="20"/>
          <w:szCs w:val="20"/>
        </w:rPr>
        <w:t>directorate</w:t>
      </w:r>
      <w:r w:rsidRPr="00055ECD">
        <w:rPr>
          <w:rFonts w:ascii="Century Gothic" w:hAnsi="Century Gothic"/>
          <w:sz w:val="20"/>
          <w:szCs w:val="20"/>
        </w:rPr>
        <w:t xml:space="preserve"> and be able to respond to the evolving needs of the HE </w:t>
      </w:r>
      <w:r w:rsidR="00CC49AC">
        <w:rPr>
          <w:rFonts w:ascii="Century Gothic" w:hAnsi="Century Gothic"/>
          <w:sz w:val="20"/>
          <w:szCs w:val="20"/>
        </w:rPr>
        <w:t>c</w:t>
      </w:r>
      <w:r w:rsidRPr="00055ECD">
        <w:rPr>
          <w:rFonts w:ascii="Century Gothic" w:hAnsi="Century Gothic"/>
          <w:sz w:val="20"/>
          <w:szCs w:val="20"/>
        </w:rPr>
        <w:t xml:space="preserve">ourse as a whole with regard to individual student needs.  </w:t>
      </w:r>
    </w:p>
    <w:p w14:paraId="4FD274DA" w14:textId="77777777" w:rsidR="00055ECD" w:rsidRDefault="00055ECD" w:rsidP="00055ECD">
      <w:pPr>
        <w:numPr>
          <w:ilvl w:val="0"/>
          <w:numId w:val="20"/>
        </w:numPr>
        <w:spacing w:after="0" w:line="280" w:lineRule="atLeast"/>
        <w:rPr>
          <w:rFonts w:ascii="Century Gothic" w:hAnsi="Century Gothic"/>
          <w:sz w:val="20"/>
          <w:szCs w:val="20"/>
        </w:rPr>
      </w:pPr>
      <w:r w:rsidRPr="00055ECD">
        <w:rPr>
          <w:rFonts w:ascii="Century Gothic" w:hAnsi="Century Gothic"/>
          <w:sz w:val="20"/>
          <w:szCs w:val="20"/>
        </w:rPr>
        <w:t>Identify, develop and deliver enrichment activities for the modules within the Strand</w:t>
      </w:r>
      <w:r w:rsidR="00CC49AC">
        <w:rPr>
          <w:rFonts w:ascii="Century Gothic" w:hAnsi="Century Gothic"/>
          <w:sz w:val="20"/>
          <w:szCs w:val="20"/>
        </w:rPr>
        <w:t>.</w:t>
      </w:r>
    </w:p>
    <w:p w14:paraId="57D9A7FC" w14:textId="77777777" w:rsidR="00B16C4B" w:rsidRDefault="00B16C4B" w:rsidP="00B16C4B">
      <w:pPr>
        <w:spacing w:after="0" w:line="280" w:lineRule="atLeast"/>
        <w:rPr>
          <w:rFonts w:ascii="Century Gothic" w:hAnsi="Century Gothic"/>
          <w:sz w:val="20"/>
          <w:szCs w:val="20"/>
        </w:rPr>
      </w:pPr>
    </w:p>
    <w:p w14:paraId="540E51C0" w14:textId="77777777" w:rsidR="00055ECD" w:rsidRPr="00055ECD" w:rsidRDefault="00055ECD" w:rsidP="00055ECD">
      <w:pPr>
        <w:pStyle w:val="BodyText"/>
        <w:widowControl/>
        <w:numPr>
          <w:ilvl w:val="0"/>
          <w:numId w:val="28"/>
        </w:numPr>
        <w:autoSpaceDE/>
        <w:autoSpaceDN/>
        <w:spacing w:line="280" w:lineRule="atLeast"/>
        <w:ind w:left="426" w:hanging="426"/>
        <w:rPr>
          <w:rFonts w:ascii="Century Gothic" w:hAnsi="Century Gothic"/>
          <w:b/>
          <w:sz w:val="20"/>
          <w:szCs w:val="20"/>
        </w:rPr>
      </w:pPr>
      <w:r w:rsidRPr="00055ECD">
        <w:rPr>
          <w:rFonts w:ascii="Century Gothic" w:hAnsi="Century Gothic"/>
          <w:b/>
          <w:sz w:val="20"/>
          <w:szCs w:val="20"/>
        </w:rPr>
        <w:t xml:space="preserve">Management of </w:t>
      </w:r>
      <w:r w:rsidR="00CC49AC">
        <w:rPr>
          <w:rFonts w:ascii="Century Gothic" w:hAnsi="Century Gothic"/>
          <w:b/>
          <w:sz w:val="20"/>
          <w:szCs w:val="20"/>
        </w:rPr>
        <w:t>s</w:t>
      </w:r>
      <w:r w:rsidRPr="00055ECD">
        <w:rPr>
          <w:rFonts w:ascii="Century Gothic" w:hAnsi="Century Gothic"/>
          <w:b/>
          <w:sz w:val="20"/>
          <w:szCs w:val="20"/>
        </w:rPr>
        <w:t xml:space="preserve">trand </w:t>
      </w:r>
      <w:r w:rsidR="00CC49AC">
        <w:rPr>
          <w:rFonts w:ascii="Century Gothic" w:hAnsi="Century Gothic"/>
          <w:b/>
          <w:sz w:val="20"/>
          <w:szCs w:val="20"/>
        </w:rPr>
        <w:t>b</w:t>
      </w:r>
      <w:r w:rsidRPr="00055ECD">
        <w:rPr>
          <w:rFonts w:ascii="Century Gothic" w:hAnsi="Century Gothic"/>
          <w:b/>
          <w:sz w:val="20"/>
          <w:szCs w:val="20"/>
        </w:rPr>
        <w:t>udget</w:t>
      </w:r>
    </w:p>
    <w:p w14:paraId="44631F79" w14:textId="77777777" w:rsidR="00055ECD" w:rsidRPr="00055ECD" w:rsidRDefault="00055ECD" w:rsidP="00055ECD">
      <w:pPr>
        <w:numPr>
          <w:ilvl w:val="0"/>
          <w:numId w:val="22"/>
        </w:numPr>
        <w:spacing w:after="0" w:line="280" w:lineRule="atLeast"/>
        <w:rPr>
          <w:rFonts w:ascii="Century Gothic" w:hAnsi="Century Gothic"/>
          <w:sz w:val="20"/>
          <w:szCs w:val="20"/>
        </w:rPr>
      </w:pPr>
      <w:r w:rsidRPr="00055ECD">
        <w:rPr>
          <w:rFonts w:ascii="Century Gothic" w:hAnsi="Century Gothic"/>
          <w:sz w:val="20"/>
          <w:szCs w:val="20"/>
        </w:rPr>
        <w:t xml:space="preserve">Manage the </w:t>
      </w:r>
      <w:r w:rsidR="00CC49AC">
        <w:rPr>
          <w:rFonts w:ascii="Century Gothic" w:hAnsi="Century Gothic"/>
          <w:sz w:val="20"/>
          <w:szCs w:val="20"/>
        </w:rPr>
        <w:t>strand</w:t>
      </w:r>
      <w:r w:rsidRPr="00055ECD">
        <w:rPr>
          <w:rFonts w:ascii="Century Gothic" w:hAnsi="Century Gothic"/>
          <w:sz w:val="20"/>
          <w:szCs w:val="20"/>
        </w:rPr>
        <w:t xml:space="preserve"> budget in relation to all teachers employed to deliver the different modules and classes.</w:t>
      </w:r>
    </w:p>
    <w:p w14:paraId="29BB2DF0" w14:textId="77777777" w:rsidR="00055ECD" w:rsidRPr="00055ECD" w:rsidRDefault="00055ECD" w:rsidP="00055ECD">
      <w:pPr>
        <w:numPr>
          <w:ilvl w:val="0"/>
          <w:numId w:val="22"/>
        </w:numPr>
        <w:spacing w:after="0" w:line="280" w:lineRule="atLeast"/>
        <w:rPr>
          <w:rFonts w:ascii="Century Gothic" w:hAnsi="Century Gothic"/>
          <w:sz w:val="20"/>
          <w:szCs w:val="20"/>
        </w:rPr>
      </w:pPr>
      <w:r w:rsidRPr="00055ECD">
        <w:rPr>
          <w:rFonts w:ascii="Century Gothic" w:hAnsi="Century Gothic"/>
          <w:sz w:val="20"/>
          <w:szCs w:val="20"/>
        </w:rPr>
        <w:t>Manage any enrichment activities within the budget set by the Head of Higher Education Delivery.</w:t>
      </w:r>
    </w:p>
    <w:p w14:paraId="0CDE26E2" w14:textId="77777777" w:rsidR="00055ECD" w:rsidRPr="00055ECD" w:rsidRDefault="00055ECD" w:rsidP="00055ECD">
      <w:pPr>
        <w:numPr>
          <w:ilvl w:val="0"/>
          <w:numId w:val="22"/>
        </w:numPr>
        <w:spacing w:after="0" w:line="280" w:lineRule="atLeast"/>
        <w:rPr>
          <w:rFonts w:ascii="Century Gothic" w:hAnsi="Century Gothic"/>
          <w:sz w:val="20"/>
          <w:szCs w:val="20"/>
        </w:rPr>
      </w:pPr>
      <w:r w:rsidRPr="00055ECD">
        <w:rPr>
          <w:rFonts w:ascii="Century Gothic" w:hAnsi="Century Gothic"/>
          <w:sz w:val="20"/>
          <w:szCs w:val="20"/>
        </w:rPr>
        <w:t>On a yearly cycle, review the budgetary needs of the module ensuring that provision is made for the development of resources such as subscriptions, library books and publications.</w:t>
      </w:r>
    </w:p>
    <w:p w14:paraId="418665A6" w14:textId="77777777" w:rsidR="00055ECD" w:rsidRPr="00055ECD" w:rsidRDefault="00055ECD" w:rsidP="00055ECD">
      <w:pPr>
        <w:spacing w:after="0" w:line="280" w:lineRule="atLeast"/>
        <w:rPr>
          <w:rFonts w:ascii="Century Gothic" w:hAnsi="Century Gothic"/>
          <w:b/>
          <w:sz w:val="20"/>
          <w:szCs w:val="20"/>
        </w:rPr>
      </w:pPr>
    </w:p>
    <w:p w14:paraId="5BF657F6" w14:textId="77777777" w:rsidR="00055ECD" w:rsidRPr="00055ECD" w:rsidRDefault="00055ECD" w:rsidP="00055ECD">
      <w:pPr>
        <w:pStyle w:val="BodyText"/>
        <w:widowControl/>
        <w:numPr>
          <w:ilvl w:val="0"/>
          <w:numId w:val="28"/>
        </w:numPr>
        <w:autoSpaceDE/>
        <w:autoSpaceDN/>
        <w:spacing w:line="280" w:lineRule="atLeast"/>
        <w:ind w:left="426" w:hanging="426"/>
        <w:rPr>
          <w:rFonts w:ascii="Century Gothic" w:hAnsi="Century Gothic"/>
          <w:b/>
          <w:sz w:val="20"/>
          <w:szCs w:val="20"/>
        </w:rPr>
      </w:pPr>
      <w:r w:rsidRPr="00055ECD">
        <w:rPr>
          <w:rFonts w:ascii="Century Gothic" w:hAnsi="Century Gothic"/>
          <w:b/>
          <w:sz w:val="20"/>
          <w:szCs w:val="20"/>
        </w:rPr>
        <w:t xml:space="preserve">Teacher </w:t>
      </w:r>
      <w:r w:rsidR="00CC49AC">
        <w:rPr>
          <w:rFonts w:ascii="Century Gothic" w:hAnsi="Century Gothic"/>
          <w:b/>
          <w:sz w:val="20"/>
          <w:szCs w:val="20"/>
        </w:rPr>
        <w:t>c</w:t>
      </w:r>
      <w:r w:rsidRPr="00055ECD">
        <w:rPr>
          <w:rFonts w:ascii="Century Gothic" w:hAnsi="Century Gothic"/>
          <w:b/>
          <w:sz w:val="20"/>
          <w:szCs w:val="20"/>
        </w:rPr>
        <w:t xml:space="preserve">o-ordination </w:t>
      </w:r>
      <w:r w:rsidR="00CC49AC">
        <w:rPr>
          <w:rFonts w:ascii="Century Gothic" w:hAnsi="Century Gothic"/>
          <w:b/>
          <w:sz w:val="20"/>
          <w:szCs w:val="20"/>
        </w:rPr>
        <w:t>s</w:t>
      </w:r>
      <w:r w:rsidRPr="00055ECD">
        <w:rPr>
          <w:rFonts w:ascii="Century Gothic" w:hAnsi="Century Gothic"/>
          <w:b/>
          <w:sz w:val="20"/>
          <w:szCs w:val="20"/>
        </w:rPr>
        <w:t xml:space="preserve">upport, </w:t>
      </w:r>
      <w:r w:rsidR="00CC49AC">
        <w:rPr>
          <w:rFonts w:ascii="Century Gothic" w:hAnsi="Century Gothic"/>
          <w:b/>
          <w:sz w:val="20"/>
          <w:szCs w:val="20"/>
        </w:rPr>
        <w:t>d</w:t>
      </w:r>
      <w:r w:rsidRPr="00055ECD">
        <w:rPr>
          <w:rFonts w:ascii="Century Gothic" w:hAnsi="Century Gothic"/>
          <w:b/>
          <w:sz w:val="20"/>
          <w:szCs w:val="20"/>
        </w:rPr>
        <w:t xml:space="preserve">evelopment and </w:t>
      </w:r>
      <w:r w:rsidR="00CC49AC">
        <w:rPr>
          <w:rFonts w:ascii="Century Gothic" w:hAnsi="Century Gothic"/>
          <w:b/>
          <w:sz w:val="20"/>
          <w:szCs w:val="20"/>
        </w:rPr>
        <w:t>o</w:t>
      </w:r>
      <w:r w:rsidRPr="00055ECD">
        <w:rPr>
          <w:rFonts w:ascii="Century Gothic" w:hAnsi="Century Gothic"/>
          <w:b/>
          <w:sz w:val="20"/>
          <w:szCs w:val="20"/>
        </w:rPr>
        <w:t xml:space="preserve">bservation </w:t>
      </w:r>
    </w:p>
    <w:p w14:paraId="14995D39" w14:textId="77777777" w:rsidR="00055ECD" w:rsidRPr="00055ECD" w:rsidRDefault="00055ECD" w:rsidP="00055ECD">
      <w:pPr>
        <w:numPr>
          <w:ilvl w:val="0"/>
          <w:numId w:val="22"/>
        </w:numPr>
        <w:spacing w:after="0" w:line="280" w:lineRule="atLeast"/>
        <w:rPr>
          <w:rFonts w:ascii="Century Gothic" w:hAnsi="Century Gothic"/>
          <w:sz w:val="20"/>
          <w:szCs w:val="20"/>
        </w:rPr>
      </w:pPr>
      <w:r w:rsidRPr="00055ECD">
        <w:rPr>
          <w:rFonts w:ascii="Century Gothic" w:hAnsi="Century Gothic"/>
          <w:sz w:val="20"/>
          <w:szCs w:val="20"/>
        </w:rPr>
        <w:t>Maintain contact with teachers and visiting lecturers</w:t>
      </w:r>
      <w:r w:rsidR="00CC49AC">
        <w:rPr>
          <w:rFonts w:ascii="Century Gothic" w:hAnsi="Century Gothic"/>
          <w:sz w:val="20"/>
          <w:szCs w:val="20"/>
        </w:rPr>
        <w:t>,</w:t>
      </w:r>
      <w:r w:rsidRPr="00055ECD">
        <w:rPr>
          <w:rFonts w:ascii="Century Gothic" w:hAnsi="Century Gothic"/>
          <w:sz w:val="20"/>
          <w:szCs w:val="20"/>
        </w:rPr>
        <w:t xml:space="preserve"> briefing them on the specific requirements of the modules under your responsibility to ensure the quality of delivery and with due regard to student progression towards successful completion of accredited course modules, training and production needs. </w:t>
      </w:r>
    </w:p>
    <w:p w14:paraId="5A9A19EA" w14:textId="77777777" w:rsidR="00055ECD" w:rsidRPr="00055ECD" w:rsidRDefault="00055ECD" w:rsidP="00055ECD">
      <w:pPr>
        <w:numPr>
          <w:ilvl w:val="0"/>
          <w:numId w:val="22"/>
        </w:numPr>
        <w:spacing w:after="0" w:line="280" w:lineRule="atLeast"/>
        <w:rPr>
          <w:rFonts w:ascii="Century Gothic" w:hAnsi="Century Gothic"/>
          <w:sz w:val="20"/>
          <w:szCs w:val="20"/>
        </w:rPr>
      </w:pPr>
      <w:r w:rsidRPr="00055ECD">
        <w:rPr>
          <w:rFonts w:ascii="Century Gothic" w:hAnsi="Century Gothic"/>
          <w:sz w:val="20"/>
          <w:szCs w:val="20"/>
        </w:rPr>
        <w:t xml:space="preserve">Organise inductions for new teachers with the </w:t>
      </w:r>
      <w:r w:rsidR="00526ED8">
        <w:rPr>
          <w:rFonts w:ascii="Century Gothic" w:hAnsi="Century Gothic"/>
          <w:sz w:val="20"/>
          <w:szCs w:val="20"/>
        </w:rPr>
        <w:t>B</w:t>
      </w:r>
      <w:r w:rsidRPr="00055ECD">
        <w:rPr>
          <w:rFonts w:ascii="Century Gothic" w:hAnsi="Century Gothic"/>
          <w:sz w:val="20"/>
          <w:szCs w:val="20"/>
        </w:rPr>
        <w:t>uildings</w:t>
      </w:r>
      <w:r w:rsidR="00526ED8">
        <w:rPr>
          <w:rFonts w:ascii="Century Gothic" w:hAnsi="Century Gothic"/>
          <w:sz w:val="20"/>
          <w:szCs w:val="20"/>
        </w:rPr>
        <w:t>&amp; T</w:t>
      </w:r>
      <w:r w:rsidRPr="00055ECD">
        <w:rPr>
          <w:rFonts w:ascii="Century Gothic" w:hAnsi="Century Gothic"/>
          <w:sz w:val="20"/>
          <w:szCs w:val="20"/>
        </w:rPr>
        <w:t xml:space="preserve">echnical </w:t>
      </w:r>
      <w:r w:rsidR="00526ED8">
        <w:rPr>
          <w:rFonts w:ascii="Century Gothic" w:hAnsi="Century Gothic"/>
          <w:sz w:val="20"/>
          <w:szCs w:val="20"/>
        </w:rPr>
        <w:t>teams</w:t>
      </w:r>
      <w:r w:rsidRPr="00055ECD">
        <w:rPr>
          <w:rFonts w:ascii="Century Gothic" w:hAnsi="Century Gothic"/>
          <w:sz w:val="20"/>
          <w:szCs w:val="20"/>
        </w:rPr>
        <w:t>.</w:t>
      </w:r>
    </w:p>
    <w:p w14:paraId="64E1076A" w14:textId="77777777" w:rsidR="00055ECD" w:rsidRPr="00055ECD" w:rsidRDefault="00055ECD" w:rsidP="00055ECD">
      <w:pPr>
        <w:numPr>
          <w:ilvl w:val="0"/>
          <w:numId w:val="22"/>
        </w:numPr>
        <w:spacing w:after="0" w:line="280" w:lineRule="atLeast"/>
        <w:rPr>
          <w:rFonts w:ascii="Century Gothic" w:hAnsi="Century Gothic"/>
          <w:sz w:val="20"/>
          <w:szCs w:val="20"/>
        </w:rPr>
      </w:pPr>
      <w:r w:rsidRPr="00055ECD">
        <w:rPr>
          <w:rFonts w:ascii="Century Gothic" w:hAnsi="Century Gothic"/>
          <w:sz w:val="20"/>
          <w:szCs w:val="20"/>
        </w:rPr>
        <w:t>Assist, when required, in the recruitment and appointment process of teachers.</w:t>
      </w:r>
    </w:p>
    <w:p w14:paraId="27E64C72" w14:textId="77777777" w:rsidR="00055ECD" w:rsidRPr="00055ECD" w:rsidRDefault="00055ECD" w:rsidP="00055ECD">
      <w:pPr>
        <w:numPr>
          <w:ilvl w:val="0"/>
          <w:numId w:val="22"/>
        </w:numPr>
        <w:spacing w:after="0" w:line="280" w:lineRule="atLeast"/>
        <w:rPr>
          <w:rFonts w:ascii="Century Gothic" w:hAnsi="Century Gothic"/>
          <w:sz w:val="20"/>
          <w:szCs w:val="20"/>
        </w:rPr>
      </w:pPr>
      <w:r w:rsidRPr="00055ECD">
        <w:rPr>
          <w:rFonts w:ascii="Century Gothic" w:hAnsi="Century Gothic"/>
          <w:sz w:val="20"/>
          <w:szCs w:val="20"/>
        </w:rPr>
        <w:t>Identify specific course needs and identify staff development needs</w:t>
      </w:r>
      <w:r w:rsidR="00526ED8">
        <w:rPr>
          <w:rFonts w:ascii="Century Gothic" w:hAnsi="Century Gothic"/>
          <w:sz w:val="20"/>
          <w:szCs w:val="20"/>
        </w:rPr>
        <w:t>,</w:t>
      </w:r>
      <w:r w:rsidRPr="00055ECD">
        <w:rPr>
          <w:rFonts w:ascii="Century Gothic" w:hAnsi="Century Gothic"/>
          <w:sz w:val="20"/>
          <w:szCs w:val="20"/>
        </w:rPr>
        <w:t xml:space="preserve"> where necessary informing the Head of Higher Education Delivery.</w:t>
      </w:r>
    </w:p>
    <w:p w14:paraId="490F6A36" w14:textId="77777777" w:rsidR="00055ECD" w:rsidRPr="00055ECD" w:rsidRDefault="00055ECD" w:rsidP="00055ECD">
      <w:pPr>
        <w:numPr>
          <w:ilvl w:val="0"/>
          <w:numId w:val="22"/>
        </w:numPr>
        <w:spacing w:after="0" w:line="280" w:lineRule="atLeast"/>
        <w:rPr>
          <w:rFonts w:ascii="Century Gothic" w:hAnsi="Century Gothic"/>
          <w:sz w:val="20"/>
          <w:szCs w:val="20"/>
        </w:rPr>
      </w:pPr>
      <w:r w:rsidRPr="00055ECD">
        <w:rPr>
          <w:rFonts w:ascii="Century Gothic" w:hAnsi="Century Gothic"/>
          <w:sz w:val="20"/>
          <w:szCs w:val="20"/>
        </w:rPr>
        <w:t>Undertake the organisation and implementation of cyclical peer observation sessions in line with the requirements under best practice within HE</w:t>
      </w:r>
      <w:r w:rsidR="00CC49AC">
        <w:rPr>
          <w:rFonts w:ascii="Century Gothic" w:hAnsi="Century Gothic"/>
          <w:sz w:val="20"/>
          <w:szCs w:val="20"/>
        </w:rPr>
        <w:t>.</w:t>
      </w:r>
    </w:p>
    <w:p w14:paraId="6F6A6751" w14:textId="77777777" w:rsidR="00055ECD" w:rsidRPr="00055ECD" w:rsidRDefault="00055ECD" w:rsidP="00055ECD">
      <w:pPr>
        <w:spacing w:after="0" w:line="280" w:lineRule="atLeast"/>
        <w:rPr>
          <w:rFonts w:ascii="Century Gothic" w:hAnsi="Century Gothic"/>
          <w:sz w:val="20"/>
          <w:szCs w:val="20"/>
        </w:rPr>
      </w:pPr>
    </w:p>
    <w:p w14:paraId="600A7620" w14:textId="77777777" w:rsidR="00055ECD" w:rsidRPr="00055ECD" w:rsidRDefault="00055ECD" w:rsidP="00055ECD">
      <w:pPr>
        <w:pStyle w:val="BodyText"/>
        <w:widowControl/>
        <w:numPr>
          <w:ilvl w:val="0"/>
          <w:numId w:val="28"/>
        </w:numPr>
        <w:autoSpaceDE/>
        <w:autoSpaceDN/>
        <w:spacing w:line="280" w:lineRule="atLeast"/>
        <w:ind w:left="426" w:hanging="426"/>
        <w:rPr>
          <w:rFonts w:ascii="Century Gothic" w:hAnsi="Century Gothic"/>
          <w:b/>
          <w:sz w:val="20"/>
          <w:szCs w:val="20"/>
        </w:rPr>
      </w:pPr>
      <w:r w:rsidRPr="00055ECD">
        <w:rPr>
          <w:rFonts w:ascii="Century Gothic" w:hAnsi="Century Gothic"/>
          <w:b/>
          <w:sz w:val="20"/>
          <w:szCs w:val="20"/>
        </w:rPr>
        <w:t xml:space="preserve">Teaching and Assessment </w:t>
      </w:r>
    </w:p>
    <w:p w14:paraId="0C629274" w14:textId="77777777" w:rsidR="006C4BBA" w:rsidRPr="00526ED8" w:rsidRDefault="00526ED8" w:rsidP="00526ED8">
      <w:pPr>
        <w:numPr>
          <w:ilvl w:val="0"/>
          <w:numId w:val="22"/>
        </w:numPr>
        <w:spacing w:after="0" w:line="280" w:lineRule="atLeast"/>
        <w:rPr>
          <w:rFonts w:ascii="Century Gothic" w:hAnsi="Century Gothic"/>
          <w:sz w:val="20"/>
          <w:szCs w:val="20"/>
        </w:rPr>
      </w:pPr>
      <w:r w:rsidRPr="00526ED8">
        <w:rPr>
          <w:rFonts w:ascii="Century Gothic" w:hAnsi="Century Gothic"/>
          <w:sz w:val="20"/>
          <w:szCs w:val="20"/>
        </w:rPr>
        <w:t>Maintain d</w:t>
      </w:r>
      <w:r w:rsidR="001E642F" w:rsidRPr="00526ED8">
        <w:rPr>
          <w:rFonts w:ascii="Century Gothic" w:hAnsi="Century Gothic"/>
          <w:sz w:val="20"/>
          <w:szCs w:val="20"/>
        </w:rPr>
        <w:t>irect student contact in the form of teaching, pastoral care and student meetings as required.</w:t>
      </w:r>
    </w:p>
    <w:p w14:paraId="3C99240A" w14:textId="77777777" w:rsidR="00526ED8" w:rsidRDefault="00526ED8" w:rsidP="00526ED8">
      <w:pPr>
        <w:numPr>
          <w:ilvl w:val="0"/>
          <w:numId w:val="22"/>
        </w:numPr>
        <w:spacing w:after="0" w:line="280" w:lineRule="atLeast"/>
        <w:rPr>
          <w:rFonts w:ascii="Century Gothic" w:hAnsi="Century Gothic"/>
          <w:sz w:val="20"/>
          <w:szCs w:val="20"/>
        </w:rPr>
      </w:pPr>
      <w:bookmarkStart w:id="0" w:name="_Hlk105421498"/>
      <w:bookmarkStart w:id="1" w:name="_Hlk105418389"/>
      <w:r w:rsidRPr="00526ED8">
        <w:rPr>
          <w:rFonts w:ascii="Century Gothic" w:hAnsi="Century Gothic"/>
          <w:sz w:val="20"/>
          <w:szCs w:val="20"/>
        </w:rPr>
        <w:t>Undertake t</w:t>
      </w:r>
      <w:r w:rsidR="001E642F" w:rsidRPr="00526ED8">
        <w:rPr>
          <w:rFonts w:ascii="Century Gothic" w:hAnsi="Century Gothic"/>
          <w:sz w:val="20"/>
          <w:szCs w:val="20"/>
        </w:rPr>
        <w:t>eaching in line with your areas of interest and expertise</w:t>
      </w:r>
      <w:r w:rsidR="00D044EA" w:rsidRPr="00526ED8">
        <w:rPr>
          <w:rFonts w:ascii="Century Gothic" w:hAnsi="Century Gothic"/>
          <w:sz w:val="20"/>
          <w:szCs w:val="20"/>
        </w:rPr>
        <w:t xml:space="preserve"> and hours</w:t>
      </w:r>
      <w:r w:rsidRPr="00526ED8">
        <w:rPr>
          <w:rFonts w:ascii="Century Gothic" w:hAnsi="Century Gothic"/>
          <w:sz w:val="20"/>
          <w:szCs w:val="20"/>
        </w:rPr>
        <w:t>,</w:t>
      </w:r>
      <w:r w:rsidR="00D044EA" w:rsidRPr="00526ED8">
        <w:rPr>
          <w:rFonts w:ascii="Century Gothic" w:hAnsi="Century Gothic"/>
          <w:sz w:val="20"/>
          <w:szCs w:val="20"/>
        </w:rPr>
        <w:t xml:space="preserve"> </w:t>
      </w:r>
      <w:r w:rsidR="00ED414A">
        <w:rPr>
          <w:rFonts w:ascii="Century Gothic" w:hAnsi="Century Gothic"/>
          <w:sz w:val="20"/>
          <w:szCs w:val="20"/>
        </w:rPr>
        <w:t>as agreed with</w:t>
      </w:r>
      <w:r w:rsidR="00D044EA" w:rsidRPr="00526ED8">
        <w:rPr>
          <w:rFonts w:ascii="Century Gothic" w:hAnsi="Century Gothic"/>
          <w:sz w:val="20"/>
          <w:szCs w:val="20"/>
        </w:rPr>
        <w:t xml:space="preserve"> </w:t>
      </w:r>
      <w:r w:rsidR="00ED414A">
        <w:rPr>
          <w:rFonts w:ascii="Century Gothic" w:hAnsi="Century Gothic"/>
          <w:sz w:val="20"/>
          <w:szCs w:val="20"/>
        </w:rPr>
        <w:t>the</w:t>
      </w:r>
      <w:r w:rsidR="00D044EA" w:rsidRPr="00526ED8">
        <w:rPr>
          <w:rFonts w:ascii="Century Gothic" w:hAnsi="Century Gothic"/>
          <w:sz w:val="20"/>
          <w:szCs w:val="20"/>
        </w:rPr>
        <w:t xml:space="preserve"> Head of HE </w:t>
      </w:r>
      <w:r w:rsidR="00ED414A">
        <w:rPr>
          <w:rFonts w:ascii="Century Gothic" w:hAnsi="Century Gothic"/>
          <w:sz w:val="20"/>
          <w:szCs w:val="20"/>
        </w:rPr>
        <w:t>D</w:t>
      </w:r>
      <w:r w:rsidR="00D044EA" w:rsidRPr="00526ED8">
        <w:rPr>
          <w:rFonts w:ascii="Century Gothic" w:hAnsi="Century Gothic"/>
          <w:sz w:val="20"/>
          <w:szCs w:val="20"/>
        </w:rPr>
        <w:t>elivery</w:t>
      </w:r>
      <w:r w:rsidR="00D07743" w:rsidRPr="00526ED8">
        <w:rPr>
          <w:rFonts w:ascii="Century Gothic" w:hAnsi="Century Gothic"/>
          <w:sz w:val="20"/>
          <w:szCs w:val="20"/>
        </w:rPr>
        <w:t>.</w:t>
      </w:r>
      <w:r w:rsidRPr="00526ED8">
        <w:rPr>
          <w:rFonts w:ascii="Century Gothic" w:hAnsi="Century Gothic"/>
          <w:sz w:val="20"/>
          <w:szCs w:val="20"/>
        </w:rPr>
        <w:t xml:space="preserve"> </w:t>
      </w:r>
      <w:bookmarkEnd w:id="0"/>
      <w:r w:rsidRPr="00526ED8">
        <w:rPr>
          <w:rFonts w:ascii="Century Gothic" w:hAnsi="Century Gothic"/>
          <w:sz w:val="20"/>
          <w:szCs w:val="20"/>
        </w:rPr>
        <w:t>Y</w:t>
      </w:r>
      <w:r>
        <w:rPr>
          <w:rFonts w:ascii="Century Gothic" w:hAnsi="Century Gothic"/>
          <w:sz w:val="20"/>
          <w:szCs w:val="20"/>
        </w:rPr>
        <w:t>our teaching should align with the module outcomes and guidelines and should be delivered to ensure the best possible student progression and success.</w:t>
      </w:r>
    </w:p>
    <w:bookmarkEnd w:id="1"/>
    <w:p w14:paraId="5A085A70" w14:textId="77777777" w:rsidR="001E642F" w:rsidRDefault="001E642F" w:rsidP="00526ED8">
      <w:pPr>
        <w:numPr>
          <w:ilvl w:val="0"/>
          <w:numId w:val="22"/>
        </w:numPr>
        <w:spacing w:after="0" w:line="280" w:lineRule="atLeast"/>
        <w:rPr>
          <w:rFonts w:ascii="Century Gothic" w:hAnsi="Century Gothic"/>
          <w:sz w:val="20"/>
          <w:szCs w:val="20"/>
        </w:rPr>
      </w:pPr>
      <w:r>
        <w:rPr>
          <w:rFonts w:ascii="Century Gothic" w:hAnsi="Century Gothic"/>
          <w:sz w:val="20"/>
          <w:szCs w:val="20"/>
        </w:rPr>
        <w:t>Communicat</w:t>
      </w:r>
      <w:r w:rsidR="00526ED8">
        <w:rPr>
          <w:rFonts w:ascii="Century Gothic" w:hAnsi="Century Gothic"/>
          <w:sz w:val="20"/>
          <w:szCs w:val="20"/>
        </w:rPr>
        <w:t>e with</w:t>
      </w:r>
      <w:r>
        <w:rPr>
          <w:rFonts w:ascii="Century Gothic" w:hAnsi="Century Gothic"/>
          <w:sz w:val="20"/>
          <w:szCs w:val="20"/>
        </w:rPr>
        <w:t>, support and supervis</w:t>
      </w:r>
      <w:r w:rsidR="00526ED8">
        <w:rPr>
          <w:rFonts w:ascii="Century Gothic" w:hAnsi="Century Gothic"/>
          <w:sz w:val="20"/>
          <w:szCs w:val="20"/>
        </w:rPr>
        <w:t>e</w:t>
      </w:r>
      <w:r>
        <w:rPr>
          <w:rFonts w:ascii="Century Gothic" w:hAnsi="Century Gothic"/>
          <w:sz w:val="20"/>
          <w:szCs w:val="20"/>
        </w:rPr>
        <w:t xml:space="preserve"> the teaching staff within your strand.</w:t>
      </w:r>
    </w:p>
    <w:p w14:paraId="0D826D7B" w14:textId="77777777" w:rsidR="00ED414A" w:rsidRPr="00ED414A" w:rsidRDefault="00ED414A" w:rsidP="00ED414A">
      <w:pPr>
        <w:pStyle w:val="ListParagraph"/>
        <w:numPr>
          <w:ilvl w:val="0"/>
          <w:numId w:val="22"/>
        </w:numPr>
        <w:rPr>
          <w:rFonts w:ascii="inherit" w:eastAsia="Times New Roman" w:hAnsi="inherit"/>
        </w:rPr>
      </w:pPr>
      <w:r w:rsidRPr="00ED414A">
        <w:rPr>
          <w:rFonts w:ascii="Century Gothic" w:eastAsia="Times New Roman" w:hAnsi="Century Gothic"/>
          <w:sz w:val="20"/>
          <w:szCs w:val="20"/>
          <w:shd w:val="clear" w:color="auto" w:fill="FFFFFF"/>
        </w:rPr>
        <w:lastRenderedPageBreak/>
        <w:t xml:space="preserve">Ensure that teachers are informed about and understand the assessment points and criteria within each module under their strand. Work with the HE </w:t>
      </w:r>
      <w:r>
        <w:rPr>
          <w:rFonts w:ascii="Century Gothic" w:eastAsia="Times New Roman" w:hAnsi="Century Gothic"/>
          <w:sz w:val="20"/>
          <w:szCs w:val="20"/>
          <w:shd w:val="clear" w:color="auto" w:fill="FFFFFF"/>
        </w:rPr>
        <w:t>A</w:t>
      </w:r>
      <w:r w:rsidRPr="00ED414A">
        <w:rPr>
          <w:rFonts w:ascii="Century Gothic" w:eastAsia="Times New Roman" w:hAnsi="Century Gothic"/>
          <w:sz w:val="20"/>
          <w:szCs w:val="20"/>
          <w:shd w:val="clear" w:color="auto" w:fill="FFFFFF"/>
        </w:rPr>
        <w:t>dmin team to ensure all necessary documentation is completed and returned in line with the assessment schedule set at the beginning  of each academic year.  </w:t>
      </w:r>
    </w:p>
    <w:p w14:paraId="5FAEC5A6" w14:textId="77777777" w:rsidR="00055ECD" w:rsidRPr="00055ECD" w:rsidRDefault="00055ECD" w:rsidP="00055ECD">
      <w:pPr>
        <w:spacing w:after="0" w:line="280" w:lineRule="atLeast"/>
        <w:rPr>
          <w:rFonts w:ascii="Century Gothic" w:hAnsi="Century Gothic"/>
          <w:color w:val="FF0000"/>
          <w:sz w:val="20"/>
          <w:szCs w:val="20"/>
        </w:rPr>
      </w:pPr>
    </w:p>
    <w:p w14:paraId="4EE15376" w14:textId="77777777" w:rsidR="00055ECD" w:rsidRPr="00055ECD" w:rsidRDefault="00055ECD" w:rsidP="00055ECD">
      <w:pPr>
        <w:pStyle w:val="BodyText"/>
        <w:widowControl/>
        <w:numPr>
          <w:ilvl w:val="0"/>
          <w:numId w:val="28"/>
        </w:numPr>
        <w:autoSpaceDE/>
        <w:autoSpaceDN/>
        <w:spacing w:line="280" w:lineRule="atLeast"/>
        <w:ind w:left="426" w:hanging="426"/>
        <w:rPr>
          <w:rFonts w:ascii="Century Gothic" w:hAnsi="Century Gothic"/>
          <w:b/>
          <w:sz w:val="20"/>
          <w:szCs w:val="20"/>
        </w:rPr>
      </w:pPr>
      <w:r w:rsidRPr="00055ECD">
        <w:rPr>
          <w:rFonts w:ascii="Century Gothic" w:hAnsi="Century Gothic"/>
          <w:b/>
          <w:sz w:val="20"/>
          <w:szCs w:val="20"/>
        </w:rPr>
        <w:t>Health &amp; Safety Awareness</w:t>
      </w:r>
    </w:p>
    <w:p w14:paraId="354BADC2" w14:textId="77777777" w:rsidR="00CC49AC" w:rsidRDefault="00055ECD" w:rsidP="00CC49AC">
      <w:pPr>
        <w:numPr>
          <w:ilvl w:val="0"/>
          <w:numId w:val="22"/>
        </w:numPr>
        <w:spacing w:after="0" w:line="280" w:lineRule="atLeast"/>
        <w:rPr>
          <w:rFonts w:ascii="Century Gothic" w:hAnsi="Century Gothic"/>
          <w:sz w:val="20"/>
          <w:szCs w:val="20"/>
        </w:rPr>
      </w:pPr>
      <w:r w:rsidRPr="00055ECD">
        <w:rPr>
          <w:rFonts w:ascii="Century Gothic" w:hAnsi="Century Gothic"/>
          <w:sz w:val="20"/>
          <w:szCs w:val="20"/>
        </w:rPr>
        <w:t xml:space="preserve">Undertake </w:t>
      </w:r>
      <w:r w:rsidR="00CC49AC">
        <w:rPr>
          <w:rFonts w:ascii="Century Gothic" w:hAnsi="Century Gothic"/>
          <w:sz w:val="20"/>
          <w:szCs w:val="20"/>
        </w:rPr>
        <w:t>and regularly review r</w:t>
      </w:r>
      <w:r w:rsidRPr="00055ECD">
        <w:rPr>
          <w:rFonts w:ascii="Century Gothic" w:hAnsi="Century Gothic"/>
          <w:sz w:val="20"/>
          <w:szCs w:val="20"/>
        </w:rPr>
        <w:t xml:space="preserve">isk </w:t>
      </w:r>
      <w:r w:rsidR="00CC49AC">
        <w:rPr>
          <w:rFonts w:ascii="Century Gothic" w:hAnsi="Century Gothic"/>
          <w:sz w:val="20"/>
          <w:szCs w:val="20"/>
        </w:rPr>
        <w:t>a</w:t>
      </w:r>
      <w:r w:rsidRPr="00055ECD">
        <w:rPr>
          <w:rFonts w:ascii="Century Gothic" w:hAnsi="Century Gothic"/>
          <w:sz w:val="20"/>
          <w:szCs w:val="20"/>
        </w:rPr>
        <w:t xml:space="preserve">ssessments </w:t>
      </w:r>
      <w:r w:rsidR="00CC49AC">
        <w:rPr>
          <w:rFonts w:ascii="Century Gothic" w:hAnsi="Century Gothic"/>
          <w:sz w:val="20"/>
          <w:szCs w:val="20"/>
        </w:rPr>
        <w:t>for</w:t>
      </w:r>
      <w:r w:rsidRPr="00055ECD">
        <w:rPr>
          <w:rFonts w:ascii="Century Gothic" w:hAnsi="Century Gothic"/>
          <w:sz w:val="20"/>
          <w:szCs w:val="20"/>
        </w:rPr>
        <w:t xml:space="preserve"> all activities connected with your assigned module </w:t>
      </w:r>
      <w:r w:rsidR="00CC49AC">
        <w:rPr>
          <w:rFonts w:ascii="Century Gothic" w:hAnsi="Century Gothic"/>
          <w:sz w:val="20"/>
          <w:szCs w:val="20"/>
        </w:rPr>
        <w:t>as appropriate</w:t>
      </w:r>
      <w:r w:rsidRPr="00055ECD">
        <w:rPr>
          <w:rFonts w:ascii="Century Gothic" w:hAnsi="Century Gothic"/>
          <w:sz w:val="20"/>
          <w:szCs w:val="20"/>
        </w:rPr>
        <w:t xml:space="preserve">. </w:t>
      </w:r>
    </w:p>
    <w:p w14:paraId="3355C7CA" w14:textId="77777777" w:rsidR="00055ECD" w:rsidRPr="00055ECD" w:rsidRDefault="00055ECD" w:rsidP="00CC49AC">
      <w:pPr>
        <w:numPr>
          <w:ilvl w:val="0"/>
          <w:numId w:val="22"/>
        </w:numPr>
        <w:spacing w:after="0" w:line="280" w:lineRule="atLeast"/>
        <w:rPr>
          <w:rFonts w:ascii="Century Gothic" w:hAnsi="Century Gothic"/>
          <w:sz w:val="20"/>
          <w:szCs w:val="20"/>
        </w:rPr>
      </w:pPr>
      <w:r w:rsidRPr="00055ECD">
        <w:rPr>
          <w:rFonts w:ascii="Century Gothic" w:hAnsi="Century Gothic"/>
          <w:sz w:val="20"/>
          <w:szCs w:val="20"/>
        </w:rPr>
        <w:t>Ensure appropriate safeguards are implemented across all performance areas related to course delivery</w:t>
      </w:r>
      <w:r w:rsidR="00CC49AC">
        <w:rPr>
          <w:rFonts w:ascii="Century Gothic" w:hAnsi="Century Gothic"/>
          <w:sz w:val="20"/>
          <w:szCs w:val="20"/>
        </w:rPr>
        <w:t>.</w:t>
      </w:r>
      <w:r w:rsidRPr="00055ECD">
        <w:rPr>
          <w:rFonts w:ascii="Century Gothic" w:hAnsi="Century Gothic"/>
          <w:sz w:val="20"/>
          <w:szCs w:val="20"/>
        </w:rPr>
        <w:t xml:space="preserve">  </w:t>
      </w:r>
    </w:p>
    <w:p w14:paraId="7CDE61D4" w14:textId="77777777" w:rsidR="00055ECD" w:rsidRPr="00055ECD" w:rsidRDefault="00055ECD" w:rsidP="00055ECD">
      <w:pPr>
        <w:spacing w:after="0" w:line="280" w:lineRule="atLeast"/>
        <w:rPr>
          <w:rFonts w:ascii="Century Gothic" w:hAnsi="Century Gothic"/>
          <w:color w:val="FF0000"/>
          <w:sz w:val="20"/>
          <w:szCs w:val="20"/>
        </w:rPr>
      </w:pPr>
    </w:p>
    <w:p w14:paraId="7A5BECDC" w14:textId="77777777" w:rsidR="00055ECD" w:rsidRPr="00055ECD" w:rsidRDefault="00055ECD" w:rsidP="00055ECD">
      <w:pPr>
        <w:pStyle w:val="BodyText"/>
        <w:widowControl/>
        <w:numPr>
          <w:ilvl w:val="0"/>
          <w:numId w:val="28"/>
        </w:numPr>
        <w:autoSpaceDE/>
        <w:autoSpaceDN/>
        <w:spacing w:line="280" w:lineRule="atLeast"/>
        <w:ind w:left="426" w:hanging="426"/>
        <w:rPr>
          <w:rFonts w:ascii="Century Gothic" w:hAnsi="Century Gothic"/>
          <w:b/>
          <w:sz w:val="20"/>
          <w:szCs w:val="20"/>
        </w:rPr>
      </w:pPr>
      <w:r w:rsidRPr="00055ECD">
        <w:rPr>
          <w:rFonts w:ascii="Century Gothic" w:hAnsi="Century Gothic"/>
          <w:b/>
          <w:sz w:val="20"/>
          <w:szCs w:val="20"/>
        </w:rPr>
        <w:t>Personal Academic Tutoring</w:t>
      </w:r>
    </w:p>
    <w:p w14:paraId="339AB506" w14:textId="77777777" w:rsidR="00CC49AC" w:rsidRPr="00CC49AC" w:rsidRDefault="00055ECD" w:rsidP="00CC49AC">
      <w:pPr>
        <w:numPr>
          <w:ilvl w:val="0"/>
          <w:numId w:val="29"/>
        </w:numPr>
        <w:spacing w:after="0" w:line="280" w:lineRule="atLeast"/>
        <w:rPr>
          <w:rFonts w:ascii="Century Gothic" w:hAnsi="Century Gothic"/>
          <w:color w:val="FF0000"/>
          <w:sz w:val="20"/>
          <w:szCs w:val="20"/>
        </w:rPr>
      </w:pPr>
      <w:r w:rsidRPr="00055ECD">
        <w:rPr>
          <w:rFonts w:ascii="Century Gothic" w:hAnsi="Century Gothic"/>
          <w:sz w:val="20"/>
          <w:szCs w:val="20"/>
        </w:rPr>
        <w:t xml:space="preserve">Alongside the Student Support Manager, undertake tutoring as needed and maintain contact with all students under your responsibility. </w:t>
      </w:r>
    </w:p>
    <w:p w14:paraId="511F7FD2" w14:textId="77777777" w:rsidR="00CC49AC" w:rsidRPr="00CC49AC" w:rsidRDefault="00CC49AC" w:rsidP="00CC49AC">
      <w:pPr>
        <w:numPr>
          <w:ilvl w:val="0"/>
          <w:numId w:val="29"/>
        </w:numPr>
        <w:spacing w:after="0" w:line="280" w:lineRule="atLeast"/>
        <w:rPr>
          <w:rFonts w:ascii="Century Gothic" w:hAnsi="Century Gothic"/>
          <w:color w:val="FF0000"/>
          <w:sz w:val="20"/>
          <w:szCs w:val="20"/>
        </w:rPr>
      </w:pPr>
      <w:r>
        <w:rPr>
          <w:rFonts w:ascii="Century Gothic" w:hAnsi="Century Gothic"/>
          <w:sz w:val="20"/>
          <w:szCs w:val="20"/>
        </w:rPr>
        <w:t>Assist</w:t>
      </w:r>
      <w:r w:rsidR="00055ECD" w:rsidRPr="00055ECD">
        <w:rPr>
          <w:rFonts w:ascii="Century Gothic" w:hAnsi="Century Gothic"/>
          <w:sz w:val="20"/>
          <w:szCs w:val="20"/>
        </w:rPr>
        <w:t xml:space="preserve"> students in establishing and setting objectives and subsequently establishing appropriate schedules with each student in order to ensure positive progress throughout the course. </w:t>
      </w:r>
    </w:p>
    <w:p w14:paraId="4077708F" w14:textId="77777777" w:rsidR="00CC49AC" w:rsidRPr="00CC49AC" w:rsidRDefault="00055ECD" w:rsidP="00CC49AC">
      <w:pPr>
        <w:numPr>
          <w:ilvl w:val="0"/>
          <w:numId w:val="29"/>
        </w:numPr>
        <w:spacing w:after="0" w:line="280" w:lineRule="atLeast"/>
        <w:rPr>
          <w:rFonts w:ascii="Century Gothic" w:hAnsi="Century Gothic"/>
          <w:color w:val="FF0000"/>
          <w:sz w:val="20"/>
          <w:szCs w:val="20"/>
        </w:rPr>
      </w:pPr>
      <w:r w:rsidRPr="00055ECD">
        <w:rPr>
          <w:rFonts w:ascii="Century Gothic" w:hAnsi="Century Gothic"/>
          <w:sz w:val="20"/>
          <w:szCs w:val="20"/>
        </w:rPr>
        <w:t xml:space="preserve">This may also involve the discussion of more personal matters and may require referring students to the Higher Education Student Support Manager if they need referring to specialists in specific areas such a counselling and learning support. </w:t>
      </w:r>
    </w:p>
    <w:p w14:paraId="4125EC8D" w14:textId="77777777" w:rsidR="00055ECD" w:rsidRPr="00055ECD" w:rsidRDefault="00CC49AC" w:rsidP="00CC49AC">
      <w:pPr>
        <w:numPr>
          <w:ilvl w:val="0"/>
          <w:numId w:val="29"/>
        </w:numPr>
        <w:spacing w:after="0" w:line="280" w:lineRule="atLeast"/>
        <w:rPr>
          <w:rFonts w:ascii="Century Gothic" w:hAnsi="Century Gothic"/>
          <w:color w:val="FF0000"/>
          <w:sz w:val="20"/>
          <w:szCs w:val="20"/>
        </w:rPr>
      </w:pPr>
      <w:r>
        <w:rPr>
          <w:rFonts w:ascii="Century Gothic" w:hAnsi="Century Gothic"/>
          <w:sz w:val="20"/>
          <w:szCs w:val="20"/>
        </w:rPr>
        <w:t>Ensure that a</w:t>
      </w:r>
      <w:r w:rsidR="00055ECD" w:rsidRPr="00055ECD">
        <w:rPr>
          <w:rFonts w:ascii="Century Gothic" w:hAnsi="Century Gothic"/>
          <w:sz w:val="20"/>
          <w:szCs w:val="20"/>
        </w:rPr>
        <w:t xml:space="preserve">ll meetings of this nature </w:t>
      </w:r>
      <w:r w:rsidR="00526ED8">
        <w:rPr>
          <w:rFonts w:ascii="Century Gothic" w:hAnsi="Century Gothic"/>
          <w:sz w:val="20"/>
          <w:szCs w:val="20"/>
        </w:rPr>
        <w:t>are</w:t>
      </w:r>
      <w:r w:rsidR="00055ECD" w:rsidRPr="00055ECD">
        <w:rPr>
          <w:rFonts w:ascii="Century Gothic" w:hAnsi="Century Gothic"/>
          <w:sz w:val="20"/>
          <w:szCs w:val="20"/>
        </w:rPr>
        <w:t xml:space="preserve"> documented appropriately and shared with relevant members of the HE team or teaching staff in accordance with best practice.</w:t>
      </w:r>
    </w:p>
    <w:p w14:paraId="66F0A574" w14:textId="77777777" w:rsidR="00055ECD" w:rsidRPr="00055ECD" w:rsidRDefault="00055ECD" w:rsidP="00055ECD">
      <w:pPr>
        <w:spacing w:after="0" w:line="280" w:lineRule="atLeast"/>
        <w:rPr>
          <w:rFonts w:ascii="Century Gothic" w:hAnsi="Century Gothic"/>
          <w:color w:val="FF0000"/>
          <w:sz w:val="20"/>
          <w:szCs w:val="20"/>
        </w:rPr>
      </w:pPr>
    </w:p>
    <w:p w14:paraId="390830E0" w14:textId="77777777" w:rsidR="00055ECD" w:rsidRPr="00055ECD" w:rsidRDefault="00055ECD" w:rsidP="00055ECD">
      <w:pPr>
        <w:pStyle w:val="BodyText"/>
        <w:widowControl/>
        <w:numPr>
          <w:ilvl w:val="0"/>
          <w:numId w:val="28"/>
        </w:numPr>
        <w:autoSpaceDE/>
        <w:autoSpaceDN/>
        <w:spacing w:line="280" w:lineRule="atLeast"/>
        <w:ind w:left="426" w:hanging="426"/>
        <w:rPr>
          <w:rFonts w:ascii="Century Gothic" w:hAnsi="Century Gothic"/>
          <w:b/>
          <w:sz w:val="20"/>
          <w:szCs w:val="20"/>
        </w:rPr>
      </w:pPr>
      <w:r w:rsidRPr="00055ECD">
        <w:rPr>
          <w:rFonts w:ascii="Century Gothic" w:hAnsi="Century Gothic"/>
          <w:b/>
          <w:sz w:val="20"/>
          <w:szCs w:val="20"/>
        </w:rPr>
        <w:t>Meetings and training</w:t>
      </w:r>
    </w:p>
    <w:p w14:paraId="0A47E422" w14:textId="77777777" w:rsidR="00055ECD" w:rsidRPr="00055ECD" w:rsidRDefault="00055ECD" w:rsidP="00AF79A6">
      <w:pPr>
        <w:numPr>
          <w:ilvl w:val="0"/>
          <w:numId w:val="29"/>
        </w:numPr>
        <w:spacing w:after="0" w:line="280" w:lineRule="atLeast"/>
        <w:rPr>
          <w:rFonts w:ascii="Century Gothic" w:hAnsi="Century Gothic"/>
          <w:sz w:val="20"/>
          <w:szCs w:val="20"/>
        </w:rPr>
      </w:pPr>
      <w:r w:rsidRPr="00055ECD">
        <w:rPr>
          <w:rFonts w:ascii="Century Gothic" w:hAnsi="Century Gothic"/>
          <w:sz w:val="20"/>
          <w:szCs w:val="20"/>
        </w:rPr>
        <w:t>Attend as required</w:t>
      </w:r>
      <w:r w:rsidR="00AF79A6">
        <w:rPr>
          <w:rFonts w:ascii="Century Gothic" w:hAnsi="Century Gothic"/>
          <w:sz w:val="20"/>
          <w:szCs w:val="20"/>
        </w:rPr>
        <w:t>:</w:t>
      </w:r>
    </w:p>
    <w:p w14:paraId="0307AF44" w14:textId="77777777" w:rsidR="00055ECD" w:rsidRPr="00055ECD" w:rsidRDefault="00055ECD" w:rsidP="00055ECD">
      <w:pPr>
        <w:numPr>
          <w:ilvl w:val="0"/>
          <w:numId w:val="19"/>
        </w:numPr>
        <w:spacing w:after="0" w:line="280" w:lineRule="atLeast"/>
        <w:rPr>
          <w:rFonts w:ascii="Century Gothic" w:hAnsi="Century Gothic"/>
          <w:sz w:val="20"/>
          <w:szCs w:val="20"/>
        </w:rPr>
      </w:pPr>
      <w:r w:rsidRPr="00055ECD">
        <w:rPr>
          <w:rFonts w:ascii="Century Gothic" w:hAnsi="Century Gothic"/>
          <w:sz w:val="20"/>
          <w:szCs w:val="20"/>
        </w:rPr>
        <w:t>HE Administration Team meetings (weekly)</w:t>
      </w:r>
    </w:p>
    <w:p w14:paraId="58DB7F0C" w14:textId="77777777" w:rsidR="00055ECD" w:rsidRPr="00055ECD" w:rsidRDefault="00055ECD" w:rsidP="00055ECD">
      <w:pPr>
        <w:numPr>
          <w:ilvl w:val="0"/>
          <w:numId w:val="19"/>
        </w:numPr>
        <w:spacing w:after="0" w:line="280" w:lineRule="atLeast"/>
        <w:rPr>
          <w:rFonts w:ascii="Century Gothic" w:hAnsi="Century Gothic"/>
          <w:sz w:val="20"/>
          <w:szCs w:val="20"/>
        </w:rPr>
      </w:pPr>
      <w:r w:rsidRPr="00055ECD">
        <w:rPr>
          <w:rFonts w:ascii="Century Gothic" w:hAnsi="Century Gothic"/>
          <w:sz w:val="20"/>
          <w:szCs w:val="20"/>
        </w:rPr>
        <w:t>NCCA Scheduling meetings</w:t>
      </w:r>
    </w:p>
    <w:p w14:paraId="77A5C3CE" w14:textId="77777777" w:rsidR="00055ECD" w:rsidRPr="00055ECD" w:rsidRDefault="00055ECD" w:rsidP="00055ECD">
      <w:pPr>
        <w:numPr>
          <w:ilvl w:val="0"/>
          <w:numId w:val="19"/>
        </w:numPr>
        <w:spacing w:after="0" w:line="280" w:lineRule="atLeast"/>
        <w:rPr>
          <w:rFonts w:ascii="Century Gothic" w:hAnsi="Century Gothic"/>
          <w:sz w:val="20"/>
          <w:szCs w:val="20"/>
        </w:rPr>
      </w:pPr>
      <w:r w:rsidRPr="00055ECD">
        <w:rPr>
          <w:rFonts w:ascii="Century Gothic" w:hAnsi="Century Gothic"/>
          <w:sz w:val="20"/>
          <w:szCs w:val="20"/>
        </w:rPr>
        <w:t>Student Staff Learning and Teaching Committee meetings (monthly)</w:t>
      </w:r>
    </w:p>
    <w:p w14:paraId="2D559B84" w14:textId="77777777" w:rsidR="00055ECD" w:rsidRPr="00055ECD" w:rsidRDefault="00055ECD" w:rsidP="00055ECD">
      <w:pPr>
        <w:numPr>
          <w:ilvl w:val="0"/>
          <w:numId w:val="19"/>
        </w:numPr>
        <w:spacing w:after="0" w:line="280" w:lineRule="atLeast"/>
        <w:rPr>
          <w:rFonts w:ascii="Century Gothic" w:hAnsi="Century Gothic"/>
          <w:sz w:val="20"/>
          <w:szCs w:val="20"/>
        </w:rPr>
      </w:pPr>
      <w:r w:rsidRPr="00055ECD">
        <w:rPr>
          <w:rFonts w:ascii="Century Gothic" w:hAnsi="Century Gothic"/>
          <w:sz w:val="20"/>
          <w:szCs w:val="20"/>
        </w:rPr>
        <w:t>Academic Board meetings (termly)</w:t>
      </w:r>
    </w:p>
    <w:p w14:paraId="483BDD29" w14:textId="77777777" w:rsidR="00055ECD" w:rsidRPr="00055ECD" w:rsidRDefault="00055ECD" w:rsidP="00055ECD">
      <w:pPr>
        <w:numPr>
          <w:ilvl w:val="0"/>
          <w:numId w:val="19"/>
        </w:numPr>
        <w:spacing w:after="0" w:line="280" w:lineRule="atLeast"/>
        <w:rPr>
          <w:rFonts w:ascii="Century Gothic" w:hAnsi="Century Gothic"/>
          <w:sz w:val="20"/>
          <w:szCs w:val="20"/>
        </w:rPr>
      </w:pPr>
      <w:r w:rsidRPr="00055ECD">
        <w:rPr>
          <w:rFonts w:ascii="Century Gothic" w:hAnsi="Century Gothic"/>
          <w:sz w:val="20"/>
          <w:szCs w:val="20"/>
        </w:rPr>
        <w:t>Student Progression meetings (termly)</w:t>
      </w:r>
    </w:p>
    <w:p w14:paraId="3BA04F4D" w14:textId="77777777" w:rsidR="00055ECD" w:rsidRPr="00055ECD" w:rsidRDefault="00055ECD" w:rsidP="00055ECD">
      <w:pPr>
        <w:numPr>
          <w:ilvl w:val="0"/>
          <w:numId w:val="19"/>
        </w:numPr>
        <w:spacing w:after="0" w:line="280" w:lineRule="atLeast"/>
        <w:rPr>
          <w:rFonts w:ascii="Century Gothic" w:hAnsi="Century Gothic"/>
          <w:sz w:val="20"/>
          <w:szCs w:val="20"/>
        </w:rPr>
      </w:pPr>
      <w:r w:rsidRPr="00055ECD">
        <w:rPr>
          <w:rFonts w:ascii="Century Gothic" w:hAnsi="Century Gothic"/>
          <w:sz w:val="20"/>
          <w:szCs w:val="20"/>
        </w:rPr>
        <w:t>Examination Boards (July)</w:t>
      </w:r>
    </w:p>
    <w:p w14:paraId="100F1BE9" w14:textId="77777777" w:rsidR="00055ECD" w:rsidRPr="00055ECD" w:rsidRDefault="00055ECD" w:rsidP="00055ECD">
      <w:pPr>
        <w:numPr>
          <w:ilvl w:val="0"/>
          <w:numId w:val="19"/>
        </w:numPr>
        <w:spacing w:after="0" w:line="280" w:lineRule="atLeast"/>
        <w:rPr>
          <w:rFonts w:ascii="Century Gothic" w:hAnsi="Century Gothic"/>
          <w:sz w:val="20"/>
          <w:szCs w:val="20"/>
        </w:rPr>
      </w:pPr>
      <w:r w:rsidRPr="00055ECD">
        <w:rPr>
          <w:rFonts w:ascii="Century Gothic" w:hAnsi="Century Gothic"/>
          <w:sz w:val="20"/>
          <w:szCs w:val="20"/>
        </w:rPr>
        <w:t>Periodical course review and module review meetings (as scheduled by Head of Academic Administration).</w:t>
      </w:r>
    </w:p>
    <w:p w14:paraId="2EAE7271" w14:textId="77777777" w:rsidR="00055ECD" w:rsidRPr="00055ECD" w:rsidRDefault="00055ECD" w:rsidP="00AF79A6">
      <w:pPr>
        <w:numPr>
          <w:ilvl w:val="0"/>
          <w:numId w:val="29"/>
        </w:numPr>
        <w:spacing w:after="0" w:line="280" w:lineRule="atLeast"/>
        <w:rPr>
          <w:rFonts w:ascii="Century Gothic" w:hAnsi="Century Gothic"/>
          <w:sz w:val="20"/>
          <w:szCs w:val="20"/>
        </w:rPr>
      </w:pPr>
      <w:r w:rsidRPr="00055ECD">
        <w:rPr>
          <w:rFonts w:ascii="Century Gothic" w:hAnsi="Century Gothic"/>
          <w:sz w:val="20"/>
          <w:szCs w:val="20"/>
        </w:rPr>
        <w:t xml:space="preserve">Define and undertake </w:t>
      </w:r>
      <w:r w:rsidR="00AF79A6">
        <w:rPr>
          <w:rFonts w:ascii="Century Gothic" w:hAnsi="Century Gothic"/>
          <w:sz w:val="20"/>
          <w:szCs w:val="20"/>
        </w:rPr>
        <w:t>c</w:t>
      </w:r>
      <w:r w:rsidRPr="00055ECD">
        <w:rPr>
          <w:rFonts w:ascii="Century Gothic" w:hAnsi="Century Gothic"/>
          <w:sz w:val="20"/>
          <w:szCs w:val="20"/>
        </w:rPr>
        <w:t xml:space="preserve">ontinued </w:t>
      </w:r>
      <w:r w:rsidR="00AF79A6">
        <w:rPr>
          <w:rFonts w:ascii="Century Gothic" w:hAnsi="Century Gothic"/>
          <w:sz w:val="20"/>
          <w:szCs w:val="20"/>
        </w:rPr>
        <w:t>p</w:t>
      </w:r>
      <w:r w:rsidRPr="00055ECD">
        <w:rPr>
          <w:rFonts w:ascii="Century Gothic" w:hAnsi="Century Gothic"/>
          <w:sz w:val="20"/>
          <w:szCs w:val="20"/>
        </w:rPr>
        <w:t>rofessional development applicable to the strand you are responsible for or your own practice. This should include acquiring knowledge in the use of software essential to the workings of the HE Programme</w:t>
      </w:r>
      <w:r w:rsidR="00AF79A6">
        <w:rPr>
          <w:rFonts w:ascii="Century Gothic" w:hAnsi="Century Gothic"/>
          <w:sz w:val="20"/>
          <w:szCs w:val="20"/>
        </w:rPr>
        <w:t>:</w:t>
      </w:r>
      <w:r w:rsidRPr="00055ECD">
        <w:rPr>
          <w:rFonts w:ascii="Century Gothic" w:hAnsi="Century Gothic"/>
          <w:sz w:val="20"/>
          <w:szCs w:val="20"/>
        </w:rPr>
        <w:t xml:space="preserve"> Microsoft Office word, excel, </w:t>
      </w:r>
      <w:r w:rsidR="00AF79A6">
        <w:rPr>
          <w:rFonts w:ascii="Century Gothic" w:hAnsi="Century Gothic"/>
          <w:sz w:val="20"/>
          <w:szCs w:val="20"/>
        </w:rPr>
        <w:t>CELCAT</w:t>
      </w:r>
      <w:r w:rsidRPr="00055ECD">
        <w:rPr>
          <w:rFonts w:ascii="Century Gothic" w:hAnsi="Century Gothic"/>
          <w:sz w:val="20"/>
          <w:szCs w:val="20"/>
        </w:rPr>
        <w:t>, Microsoft Teams, Zoom etc</w:t>
      </w:r>
      <w:r w:rsidR="00AF79A6">
        <w:rPr>
          <w:rFonts w:ascii="Century Gothic" w:hAnsi="Century Gothic"/>
          <w:sz w:val="20"/>
          <w:szCs w:val="20"/>
        </w:rPr>
        <w:t>.</w:t>
      </w:r>
    </w:p>
    <w:p w14:paraId="756926C0" w14:textId="77777777" w:rsidR="00055ECD" w:rsidRPr="00055ECD" w:rsidRDefault="00055ECD" w:rsidP="00055ECD">
      <w:pPr>
        <w:spacing w:after="0" w:line="280" w:lineRule="atLeast"/>
        <w:rPr>
          <w:rFonts w:ascii="Century Gothic" w:hAnsi="Century Gothic"/>
          <w:sz w:val="20"/>
          <w:szCs w:val="20"/>
        </w:rPr>
      </w:pPr>
    </w:p>
    <w:p w14:paraId="5E007B73" w14:textId="77777777" w:rsidR="00055ECD" w:rsidRPr="00055ECD" w:rsidRDefault="00055ECD" w:rsidP="00055ECD">
      <w:pPr>
        <w:pStyle w:val="BodyText"/>
        <w:widowControl/>
        <w:numPr>
          <w:ilvl w:val="0"/>
          <w:numId w:val="28"/>
        </w:numPr>
        <w:autoSpaceDE/>
        <w:autoSpaceDN/>
        <w:spacing w:line="280" w:lineRule="atLeast"/>
        <w:ind w:left="426" w:hanging="426"/>
        <w:rPr>
          <w:rFonts w:ascii="Century Gothic" w:hAnsi="Century Gothic"/>
          <w:sz w:val="20"/>
          <w:szCs w:val="20"/>
        </w:rPr>
      </w:pPr>
      <w:r w:rsidRPr="00055ECD">
        <w:rPr>
          <w:rFonts w:ascii="Century Gothic" w:hAnsi="Century Gothic"/>
          <w:b/>
          <w:sz w:val="20"/>
          <w:szCs w:val="20"/>
        </w:rPr>
        <w:t>Other Duties</w:t>
      </w:r>
    </w:p>
    <w:p w14:paraId="538CD39A" w14:textId="77777777" w:rsidR="00055ECD" w:rsidRPr="00055ECD" w:rsidRDefault="00345E6A" w:rsidP="00345E6A">
      <w:pPr>
        <w:numPr>
          <w:ilvl w:val="0"/>
          <w:numId w:val="29"/>
        </w:numPr>
        <w:spacing w:after="0" w:line="280" w:lineRule="atLeast"/>
        <w:rPr>
          <w:rFonts w:ascii="Century Gothic" w:hAnsi="Century Gothic"/>
          <w:sz w:val="20"/>
          <w:szCs w:val="20"/>
        </w:rPr>
      </w:pPr>
      <w:r>
        <w:rPr>
          <w:rFonts w:ascii="Century Gothic" w:hAnsi="Century Gothic"/>
          <w:sz w:val="20"/>
          <w:szCs w:val="20"/>
        </w:rPr>
        <w:t>Play an active role in</w:t>
      </w:r>
      <w:r w:rsidR="00055ECD" w:rsidRPr="00055ECD">
        <w:rPr>
          <w:rFonts w:ascii="Century Gothic" w:hAnsi="Century Gothic"/>
          <w:sz w:val="20"/>
          <w:szCs w:val="20"/>
        </w:rPr>
        <w:t xml:space="preserve"> the audition process, review and recruitment of potential students</w:t>
      </w:r>
      <w:r>
        <w:rPr>
          <w:rFonts w:ascii="Century Gothic" w:hAnsi="Century Gothic"/>
          <w:sz w:val="20"/>
          <w:szCs w:val="20"/>
        </w:rPr>
        <w:t>.</w:t>
      </w:r>
    </w:p>
    <w:p w14:paraId="5C9E9934" w14:textId="77777777" w:rsidR="00345E6A" w:rsidRDefault="00055ECD" w:rsidP="00345E6A">
      <w:pPr>
        <w:numPr>
          <w:ilvl w:val="0"/>
          <w:numId w:val="29"/>
        </w:numPr>
        <w:spacing w:after="0" w:line="280" w:lineRule="atLeast"/>
        <w:rPr>
          <w:rFonts w:ascii="Century Gothic" w:hAnsi="Century Gothic"/>
          <w:sz w:val="20"/>
          <w:szCs w:val="20"/>
        </w:rPr>
      </w:pPr>
      <w:r w:rsidRPr="00055ECD">
        <w:rPr>
          <w:rFonts w:ascii="Century Gothic" w:hAnsi="Century Gothic"/>
          <w:sz w:val="20"/>
          <w:szCs w:val="20"/>
        </w:rPr>
        <w:t>Supervise and/or oversee students participating in creative processes undertaken at various periods in their education</w:t>
      </w:r>
      <w:r w:rsidR="00345E6A">
        <w:rPr>
          <w:rFonts w:ascii="Century Gothic" w:hAnsi="Century Gothic"/>
          <w:sz w:val="20"/>
          <w:szCs w:val="20"/>
        </w:rPr>
        <w:t>.</w:t>
      </w:r>
    </w:p>
    <w:p w14:paraId="4B684D10" w14:textId="77777777" w:rsidR="00055ECD" w:rsidRDefault="00345E6A" w:rsidP="00345E6A">
      <w:pPr>
        <w:numPr>
          <w:ilvl w:val="0"/>
          <w:numId w:val="29"/>
        </w:numPr>
        <w:spacing w:after="0" w:line="280" w:lineRule="atLeast"/>
        <w:rPr>
          <w:rFonts w:ascii="Century Gothic" w:hAnsi="Century Gothic"/>
          <w:sz w:val="20"/>
          <w:szCs w:val="20"/>
        </w:rPr>
      </w:pPr>
      <w:r>
        <w:rPr>
          <w:rFonts w:ascii="Century Gothic" w:hAnsi="Century Gothic"/>
          <w:sz w:val="20"/>
          <w:szCs w:val="20"/>
        </w:rPr>
        <w:t>W</w:t>
      </w:r>
      <w:r w:rsidR="00055ECD" w:rsidRPr="00055ECD">
        <w:rPr>
          <w:rFonts w:ascii="Century Gothic" w:hAnsi="Century Gothic"/>
          <w:sz w:val="20"/>
          <w:szCs w:val="20"/>
        </w:rPr>
        <w:t xml:space="preserve">ork with the Head of Higher Education Delivery, other Strand Managers, </w:t>
      </w:r>
      <w:r>
        <w:rPr>
          <w:rFonts w:ascii="Century Gothic" w:hAnsi="Century Gothic"/>
          <w:sz w:val="20"/>
          <w:szCs w:val="20"/>
        </w:rPr>
        <w:t>the Technical Manager and other staff as required</w:t>
      </w:r>
      <w:r w:rsidR="00055ECD" w:rsidRPr="00055ECD">
        <w:rPr>
          <w:rFonts w:ascii="Century Gothic" w:hAnsi="Century Gothic"/>
          <w:sz w:val="20"/>
          <w:szCs w:val="20"/>
        </w:rPr>
        <w:t xml:space="preserve"> </w:t>
      </w:r>
      <w:r>
        <w:rPr>
          <w:rFonts w:ascii="Century Gothic" w:hAnsi="Century Gothic"/>
          <w:sz w:val="20"/>
          <w:szCs w:val="20"/>
        </w:rPr>
        <w:t>o</w:t>
      </w:r>
      <w:r w:rsidR="00055ECD" w:rsidRPr="00055ECD">
        <w:rPr>
          <w:rFonts w:ascii="Century Gothic" w:hAnsi="Century Gothic"/>
          <w:sz w:val="20"/>
          <w:szCs w:val="20"/>
        </w:rPr>
        <w:t>n the scheduling and planning of student productions.</w:t>
      </w:r>
    </w:p>
    <w:p w14:paraId="7B612B3C" w14:textId="77777777" w:rsidR="00AF79A6" w:rsidRPr="00882DE9" w:rsidRDefault="00AF79A6" w:rsidP="00345E6A">
      <w:pPr>
        <w:numPr>
          <w:ilvl w:val="0"/>
          <w:numId w:val="29"/>
        </w:numPr>
        <w:spacing w:after="0" w:line="280" w:lineRule="atLeast"/>
        <w:rPr>
          <w:rFonts w:ascii="Century Gothic" w:hAnsi="Century Gothic"/>
          <w:sz w:val="20"/>
        </w:rPr>
      </w:pPr>
      <w:r w:rsidRPr="00345E6A">
        <w:rPr>
          <w:rFonts w:ascii="Century Gothic" w:hAnsi="Century Gothic"/>
          <w:sz w:val="20"/>
          <w:szCs w:val="20"/>
        </w:rPr>
        <w:t>Promote</w:t>
      </w:r>
      <w:r w:rsidRPr="00882DE9">
        <w:rPr>
          <w:rFonts w:ascii="Century Gothic" w:hAnsi="Century Gothic"/>
          <w:sz w:val="20"/>
        </w:rPr>
        <w:t xml:space="preserve"> a commitment to the National Centre’s Equal Opportunities &amp; Diversity policy, Disability &amp; </w:t>
      </w:r>
      <w:r>
        <w:rPr>
          <w:rFonts w:ascii="Century Gothic" w:hAnsi="Century Gothic"/>
          <w:sz w:val="20"/>
        </w:rPr>
        <w:t>R</w:t>
      </w:r>
      <w:r w:rsidRPr="00882DE9">
        <w:rPr>
          <w:rFonts w:ascii="Century Gothic" w:hAnsi="Century Gothic"/>
          <w:sz w:val="20"/>
        </w:rPr>
        <w:t xml:space="preserve">easonable Adjustments commitment and Code of Conduct, </w:t>
      </w:r>
      <w:r w:rsidRPr="00882DE9">
        <w:rPr>
          <w:rFonts w:ascii="Century Gothic" w:hAnsi="Century Gothic"/>
          <w:sz w:val="20"/>
        </w:rPr>
        <w:lastRenderedPageBreak/>
        <w:t>along with all other policies that contribute to the operating values and ethos of the organisation as determined in its mission statement.</w:t>
      </w:r>
    </w:p>
    <w:p w14:paraId="59C4A77D" w14:textId="77777777" w:rsidR="00AF79A6" w:rsidRPr="00882DE9" w:rsidRDefault="00AF79A6" w:rsidP="00AF79A6">
      <w:pPr>
        <w:autoSpaceDE w:val="0"/>
        <w:autoSpaceDN w:val="0"/>
        <w:adjustRightInd w:val="0"/>
        <w:spacing w:after="0" w:line="240" w:lineRule="auto"/>
        <w:rPr>
          <w:rFonts w:ascii="Century Gothic" w:hAnsi="Century Gothic" w:cs="Century Gothic"/>
          <w:color w:val="000000"/>
          <w:sz w:val="20"/>
          <w:szCs w:val="20"/>
        </w:rPr>
      </w:pPr>
    </w:p>
    <w:p w14:paraId="685A48A4" w14:textId="77777777" w:rsidR="00AF79A6" w:rsidRPr="00882DE9" w:rsidRDefault="00AF79A6" w:rsidP="00AF79A6">
      <w:pPr>
        <w:autoSpaceDE w:val="0"/>
        <w:autoSpaceDN w:val="0"/>
        <w:adjustRightInd w:val="0"/>
        <w:spacing w:after="0" w:line="240" w:lineRule="auto"/>
        <w:rPr>
          <w:rFonts w:ascii="Century Gothic" w:hAnsi="Century Gothic" w:cs="Century Gothic"/>
          <w:color w:val="000000"/>
          <w:sz w:val="20"/>
          <w:szCs w:val="20"/>
        </w:rPr>
      </w:pPr>
      <w:r w:rsidRPr="00882DE9">
        <w:rPr>
          <w:rFonts w:ascii="Century Gothic" w:hAnsi="Century Gothic" w:cs="Century Gothic"/>
          <w:color w:val="000000"/>
          <w:sz w:val="20"/>
          <w:szCs w:val="20"/>
        </w:rPr>
        <w:t xml:space="preserve">Such other duties (commensurate with the role) that may from time to time be reasonably required. </w:t>
      </w:r>
    </w:p>
    <w:p w14:paraId="6AA19A6F" w14:textId="77777777" w:rsidR="007B6D98" w:rsidRDefault="007B6D98" w:rsidP="00055ECD">
      <w:pPr>
        <w:pStyle w:val="BodyText"/>
        <w:spacing w:line="280" w:lineRule="atLeast"/>
        <w:rPr>
          <w:rFonts w:ascii="Century Gothic" w:hAnsi="Century Gothic"/>
          <w:b/>
          <w:sz w:val="20"/>
          <w:szCs w:val="20"/>
        </w:rPr>
      </w:pPr>
    </w:p>
    <w:p w14:paraId="54AE92E1" w14:textId="77777777" w:rsidR="00CF2B4B" w:rsidRDefault="00CF2B4B" w:rsidP="00055ECD">
      <w:pPr>
        <w:pStyle w:val="BodyText"/>
        <w:spacing w:line="280" w:lineRule="atLeast"/>
        <w:rPr>
          <w:rFonts w:ascii="Century Gothic" w:hAnsi="Century Gothic"/>
          <w:b/>
          <w:sz w:val="20"/>
          <w:szCs w:val="20"/>
        </w:rPr>
      </w:pPr>
    </w:p>
    <w:p w14:paraId="4845938F" w14:textId="77777777" w:rsidR="00CF2B4B" w:rsidRDefault="00CF2B4B" w:rsidP="00055ECD">
      <w:pPr>
        <w:pStyle w:val="BodyText"/>
        <w:spacing w:line="280" w:lineRule="atLeast"/>
        <w:rPr>
          <w:rFonts w:ascii="Century Gothic" w:hAnsi="Century Gothic"/>
          <w:b/>
          <w:sz w:val="20"/>
          <w:szCs w:val="20"/>
        </w:rPr>
      </w:pPr>
    </w:p>
    <w:p w14:paraId="303ABC47" w14:textId="77777777" w:rsidR="00055ECD" w:rsidRPr="00055ECD" w:rsidRDefault="00055ECD" w:rsidP="00055ECD">
      <w:pPr>
        <w:pStyle w:val="BodyText"/>
        <w:spacing w:line="280" w:lineRule="atLeast"/>
        <w:rPr>
          <w:rFonts w:ascii="Century Gothic" w:hAnsi="Century Gothic"/>
          <w:b/>
          <w:sz w:val="20"/>
          <w:szCs w:val="20"/>
        </w:rPr>
      </w:pPr>
      <w:r w:rsidRPr="00055ECD">
        <w:rPr>
          <w:rFonts w:ascii="Century Gothic" w:hAnsi="Century Gothic"/>
          <w:b/>
          <w:sz w:val="20"/>
          <w:szCs w:val="20"/>
        </w:rPr>
        <w:t>PROFILE</w:t>
      </w:r>
    </w:p>
    <w:p w14:paraId="5855B5C6" w14:textId="77777777" w:rsidR="00345E6A" w:rsidRDefault="00345E6A" w:rsidP="00055ECD">
      <w:pPr>
        <w:spacing w:after="0" w:line="280" w:lineRule="atLeast"/>
        <w:rPr>
          <w:rFonts w:ascii="Century Gothic" w:hAnsi="Century Gothic"/>
          <w:b/>
          <w:sz w:val="20"/>
          <w:szCs w:val="20"/>
        </w:rPr>
      </w:pPr>
    </w:p>
    <w:p w14:paraId="6B2B5FCB" w14:textId="77777777" w:rsidR="00055ECD" w:rsidRPr="00055ECD" w:rsidRDefault="00345E6A" w:rsidP="00055ECD">
      <w:pPr>
        <w:spacing w:after="0" w:line="280" w:lineRule="atLeast"/>
        <w:rPr>
          <w:rFonts w:ascii="Century Gothic" w:hAnsi="Century Gothic"/>
          <w:b/>
          <w:sz w:val="20"/>
          <w:szCs w:val="20"/>
        </w:rPr>
      </w:pPr>
      <w:r>
        <w:rPr>
          <w:rFonts w:ascii="Century Gothic" w:hAnsi="Century Gothic"/>
          <w:b/>
          <w:sz w:val="20"/>
          <w:szCs w:val="20"/>
        </w:rPr>
        <w:t>Essential</w:t>
      </w:r>
    </w:p>
    <w:p w14:paraId="7A06DA0A" w14:textId="77777777" w:rsidR="00345E6A" w:rsidRPr="00345E6A" w:rsidRDefault="00345E6A" w:rsidP="00055ECD">
      <w:pPr>
        <w:spacing w:after="0" w:line="280" w:lineRule="atLeast"/>
        <w:rPr>
          <w:rFonts w:ascii="Century Gothic" w:hAnsi="Century Gothic"/>
          <w:sz w:val="20"/>
          <w:szCs w:val="20"/>
        </w:rPr>
      </w:pPr>
      <w:r w:rsidRPr="00345E6A">
        <w:rPr>
          <w:rFonts w:ascii="Century Gothic" w:hAnsi="Century Gothic"/>
          <w:sz w:val="20"/>
          <w:szCs w:val="20"/>
        </w:rPr>
        <w:t>Experience</w:t>
      </w:r>
    </w:p>
    <w:p w14:paraId="73E7B607" w14:textId="77777777" w:rsidR="00345E6A" w:rsidRPr="00345E6A" w:rsidRDefault="00505F8B" w:rsidP="00345E6A">
      <w:pPr>
        <w:numPr>
          <w:ilvl w:val="0"/>
          <w:numId w:val="25"/>
        </w:numPr>
        <w:spacing w:after="0" w:line="280" w:lineRule="atLeast"/>
        <w:ind w:left="720"/>
        <w:rPr>
          <w:rFonts w:ascii="Century Gothic" w:hAnsi="Century Gothic"/>
          <w:sz w:val="20"/>
          <w:szCs w:val="20"/>
          <w:lang w:val="en-US"/>
        </w:rPr>
      </w:pPr>
      <w:r>
        <w:rPr>
          <w:rFonts w:ascii="Century Gothic" w:hAnsi="Century Gothic"/>
          <w:sz w:val="20"/>
          <w:szCs w:val="20"/>
        </w:rPr>
        <w:t xml:space="preserve">1 </w:t>
      </w:r>
      <w:r w:rsidR="00311F08">
        <w:rPr>
          <w:rFonts w:ascii="Century Gothic" w:hAnsi="Century Gothic"/>
          <w:sz w:val="20"/>
          <w:szCs w:val="20"/>
        </w:rPr>
        <w:t>year</w:t>
      </w:r>
      <w:r w:rsidR="00526ED8">
        <w:rPr>
          <w:rFonts w:ascii="Century Gothic" w:hAnsi="Century Gothic"/>
          <w:sz w:val="20"/>
          <w:szCs w:val="20"/>
        </w:rPr>
        <w:t>’</w:t>
      </w:r>
      <w:r w:rsidR="00311F08">
        <w:rPr>
          <w:rFonts w:ascii="Century Gothic" w:hAnsi="Century Gothic"/>
          <w:sz w:val="20"/>
          <w:szCs w:val="20"/>
        </w:rPr>
        <w:t xml:space="preserve">s </w:t>
      </w:r>
      <w:r w:rsidR="00311F08" w:rsidRPr="00055ECD">
        <w:rPr>
          <w:rFonts w:ascii="Century Gothic" w:hAnsi="Century Gothic"/>
          <w:sz w:val="20"/>
          <w:szCs w:val="20"/>
        </w:rPr>
        <w:t>experience</w:t>
      </w:r>
      <w:r w:rsidR="00345E6A" w:rsidRPr="00055ECD">
        <w:rPr>
          <w:rFonts w:ascii="Century Gothic" w:hAnsi="Century Gothic"/>
          <w:sz w:val="20"/>
          <w:szCs w:val="20"/>
        </w:rPr>
        <w:t xml:space="preserve"> in delivery of practical</w:t>
      </w:r>
      <w:r>
        <w:rPr>
          <w:rFonts w:ascii="Century Gothic" w:hAnsi="Century Gothic"/>
          <w:sz w:val="20"/>
          <w:szCs w:val="20"/>
        </w:rPr>
        <w:t>/vocational</w:t>
      </w:r>
      <w:r w:rsidR="00345E6A" w:rsidRPr="00055ECD">
        <w:rPr>
          <w:rFonts w:ascii="Century Gothic" w:hAnsi="Century Gothic"/>
          <w:sz w:val="20"/>
          <w:szCs w:val="20"/>
        </w:rPr>
        <w:t xml:space="preserve"> classes</w:t>
      </w:r>
      <w:r>
        <w:rPr>
          <w:rFonts w:ascii="Century Gothic" w:hAnsi="Century Gothic"/>
          <w:sz w:val="20"/>
          <w:szCs w:val="20"/>
        </w:rPr>
        <w:t xml:space="preserve"> at Higher Education Level</w:t>
      </w:r>
      <w:r w:rsidR="00345E6A" w:rsidRPr="00055ECD">
        <w:rPr>
          <w:rFonts w:ascii="Century Gothic" w:hAnsi="Century Gothic"/>
          <w:sz w:val="20"/>
          <w:szCs w:val="20"/>
        </w:rPr>
        <w:t>.</w:t>
      </w:r>
      <w:r w:rsidR="00345E6A" w:rsidRPr="00345E6A">
        <w:rPr>
          <w:rFonts w:ascii="Century Gothic" w:hAnsi="Century Gothic"/>
          <w:sz w:val="20"/>
          <w:szCs w:val="20"/>
        </w:rPr>
        <w:t xml:space="preserve"> </w:t>
      </w:r>
    </w:p>
    <w:p w14:paraId="1B3F2940" w14:textId="77777777" w:rsidR="00345E6A" w:rsidRPr="00055ECD" w:rsidRDefault="00345E6A" w:rsidP="00345E6A">
      <w:pPr>
        <w:numPr>
          <w:ilvl w:val="0"/>
          <w:numId w:val="25"/>
        </w:numPr>
        <w:spacing w:after="0" w:line="280" w:lineRule="atLeast"/>
        <w:ind w:left="720"/>
        <w:rPr>
          <w:rFonts w:ascii="Century Gothic" w:hAnsi="Century Gothic"/>
          <w:sz w:val="20"/>
          <w:szCs w:val="20"/>
          <w:lang w:val="en-US"/>
        </w:rPr>
      </w:pPr>
      <w:r>
        <w:rPr>
          <w:rFonts w:ascii="Century Gothic" w:hAnsi="Century Gothic"/>
          <w:sz w:val="20"/>
          <w:szCs w:val="20"/>
        </w:rPr>
        <w:t>E</w:t>
      </w:r>
      <w:r w:rsidRPr="00055ECD">
        <w:rPr>
          <w:rFonts w:ascii="Century Gothic" w:hAnsi="Century Gothic"/>
          <w:sz w:val="20"/>
          <w:szCs w:val="20"/>
        </w:rPr>
        <w:t>xperience in teaching students with varying abilities, skill levels and experience</w:t>
      </w:r>
      <w:r>
        <w:rPr>
          <w:rFonts w:ascii="Century Gothic" w:hAnsi="Century Gothic"/>
          <w:sz w:val="20"/>
          <w:szCs w:val="20"/>
        </w:rPr>
        <w:t>.</w:t>
      </w:r>
    </w:p>
    <w:p w14:paraId="611E35B8" w14:textId="77777777" w:rsidR="00345E6A" w:rsidRPr="00311F08" w:rsidRDefault="00345E6A" w:rsidP="00345E6A">
      <w:pPr>
        <w:numPr>
          <w:ilvl w:val="0"/>
          <w:numId w:val="25"/>
        </w:numPr>
        <w:spacing w:after="0" w:line="280" w:lineRule="atLeast"/>
        <w:ind w:left="720"/>
        <w:rPr>
          <w:rFonts w:ascii="Century Gothic" w:hAnsi="Century Gothic"/>
          <w:sz w:val="20"/>
          <w:szCs w:val="20"/>
          <w:lang w:val="en-US"/>
        </w:rPr>
      </w:pPr>
      <w:r>
        <w:rPr>
          <w:rFonts w:ascii="Century Gothic" w:hAnsi="Century Gothic"/>
          <w:sz w:val="20"/>
          <w:szCs w:val="20"/>
        </w:rPr>
        <w:t>Broad experience</w:t>
      </w:r>
      <w:r w:rsidRPr="00055ECD">
        <w:rPr>
          <w:rFonts w:ascii="Century Gothic" w:hAnsi="Century Gothic"/>
          <w:sz w:val="20"/>
          <w:szCs w:val="20"/>
        </w:rPr>
        <w:t xml:space="preserve"> of past and present practices within the circus industry</w:t>
      </w:r>
      <w:r>
        <w:rPr>
          <w:rFonts w:ascii="Century Gothic" w:hAnsi="Century Gothic"/>
          <w:sz w:val="20"/>
          <w:szCs w:val="20"/>
        </w:rPr>
        <w:t>.</w:t>
      </w:r>
    </w:p>
    <w:p w14:paraId="5EFFB9E5" w14:textId="77777777" w:rsidR="00505F8B" w:rsidRPr="00055ECD" w:rsidRDefault="00505F8B" w:rsidP="00345E6A">
      <w:pPr>
        <w:numPr>
          <w:ilvl w:val="0"/>
          <w:numId w:val="25"/>
        </w:numPr>
        <w:spacing w:after="0" w:line="280" w:lineRule="atLeast"/>
        <w:ind w:left="720"/>
        <w:rPr>
          <w:rFonts w:ascii="Century Gothic" w:hAnsi="Century Gothic"/>
          <w:sz w:val="20"/>
          <w:szCs w:val="20"/>
          <w:lang w:val="en-US"/>
        </w:rPr>
      </w:pPr>
      <w:r>
        <w:rPr>
          <w:rFonts w:ascii="Century Gothic" w:hAnsi="Century Gothic"/>
          <w:sz w:val="20"/>
          <w:szCs w:val="20"/>
        </w:rPr>
        <w:t xml:space="preserve">Administrative experience in an </w:t>
      </w:r>
      <w:r w:rsidR="003E4E81">
        <w:rPr>
          <w:rFonts w:ascii="Century Gothic" w:hAnsi="Century Gothic"/>
          <w:sz w:val="20"/>
          <w:szCs w:val="20"/>
        </w:rPr>
        <w:t>office-based</w:t>
      </w:r>
      <w:r>
        <w:rPr>
          <w:rFonts w:ascii="Century Gothic" w:hAnsi="Century Gothic"/>
          <w:sz w:val="20"/>
          <w:szCs w:val="20"/>
        </w:rPr>
        <w:t xml:space="preserve"> environment</w:t>
      </w:r>
    </w:p>
    <w:p w14:paraId="138B6F2B" w14:textId="77777777" w:rsidR="00345E6A" w:rsidRDefault="00345E6A" w:rsidP="00055ECD">
      <w:pPr>
        <w:spacing w:after="0" w:line="280" w:lineRule="atLeast"/>
        <w:rPr>
          <w:rFonts w:ascii="Century Gothic" w:hAnsi="Century Gothic"/>
          <w:b/>
          <w:sz w:val="20"/>
          <w:szCs w:val="20"/>
        </w:rPr>
      </w:pPr>
    </w:p>
    <w:p w14:paraId="67348A74" w14:textId="77777777" w:rsidR="00345E6A" w:rsidRPr="00345E6A" w:rsidRDefault="00345E6A" w:rsidP="00055ECD">
      <w:pPr>
        <w:spacing w:after="0" w:line="280" w:lineRule="atLeast"/>
        <w:rPr>
          <w:rFonts w:ascii="Century Gothic" w:hAnsi="Century Gothic"/>
          <w:sz w:val="20"/>
          <w:szCs w:val="20"/>
        </w:rPr>
      </w:pPr>
      <w:r w:rsidRPr="00345E6A">
        <w:rPr>
          <w:rFonts w:ascii="Century Gothic" w:hAnsi="Century Gothic"/>
          <w:sz w:val="20"/>
          <w:szCs w:val="20"/>
        </w:rPr>
        <w:t>Skills</w:t>
      </w:r>
    </w:p>
    <w:p w14:paraId="65B06911" w14:textId="77777777" w:rsidR="00345E6A" w:rsidRPr="00055ECD" w:rsidRDefault="00345E6A" w:rsidP="00345E6A">
      <w:pPr>
        <w:numPr>
          <w:ilvl w:val="0"/>
          <w:numId w:val="25"/>
        </w:numPr>
        <w:spacing w:after="0" w:line="280" w:lineRule="atLeast"/>
        <w:ind w:left="720"/>
        <w:rPr>
          <w:rFonts w:ascii="Century Gothic" w:hAnsi="Century Gothic"/>
          <w:b/>
          <w:sz w:val="20"/>
          <w:szCs w:val="20"/>
        </w:rPr>
      </w:pPr>
      <w:r w:rsidRPr="00055ECD">
        <w:rPr>
          <w:rFonts w:ascii="Century Gothic" w:hAnsi="Century Gothic"/>
          <w:sz w:val="20"/>
          <w:szCs w:val="20"/>
        </w:rPr>
        <w:t>Ability to be flexible and adaptable in a professional context.</w:t>
      </w:r>
    </w:p>
    <w:p w14:paraId="3BBBA4B7" w14:textId="77777777" w:rsidR="00345E6A" w:rsidRDefault="00345E6A" w:rsidP="00345E6A">
      <w:pPr>
        <w:numPr>
          <w:ilvl w:val="0"/>
          <w:numId w:val="25"/>
        </w:numPr>
        <w:spacing w:after="0" w:line="280" w:lineRule="atLeast"/>
        <w:ind w:left="720"/>
        <w:rPr>
          <w:rFonts w:ascii="Century Gothic" w:hAnsi="Century Gothic"/>
          <w:sz w:val="20"/>
          <w:szCs w:val="20"/>
        </w:rPr>
      </w:pPr>
      <w:r w:rsidRPr="00055ECD">
        <w:rPr>
          <w:rFonts w:ascii="Century Gothic" w:hAnsi="Century Gothic"/>
          <w:sz w:val="20"/>
          <w:szCs w:val="20"/>
        </w:rPr>
        <w:t>Excellent inter-personal skills.</w:t>
      </w:r>
    </w:p>
    <w:p w14:paraId="28AADDC5" w14:textId="77777777" w:rsidR="00505F8B" w:rsidRPr="00055ECD" w:rsidRDefault="00505F8B" w:rsidP="00345E6A">
      <w:pPr>
        <w:numPr>
          <w:ilvl w:val="0"/>
          <w:numId w:val="25"/>
        </w:numPr>
        <w:spacing w:after="0" w:line="280" w:lineRule="atLeast"/>
        <w:ind w:left="720"/>
        <w:rPr>
          <w:rFonts w:ascii="Century Gothic" w:hAnsi="Century Gothic"/>
          <w:sz w:val="20"/>
          <w:szCs w:val="20"/>
        </w:rPr>
      </w:pPr>
      <w:r>
        <w:rPr>
          <w:rFonts w:ascii="Century Gothic" w:hAnsi="Century Gothic"/>
          <w:sz w:val="20"/>
          <w:szCs w:val="20"/>
        </w:rPr>
        <w:t xml:space="preserve">Excellent organisational skills and the ability to remain calm and good-natured under pressure. </w:t>
      </w:r>
    </w:p>
    <w:p w14:paraId="3E0A8783" w14:textId="77777777" w:rsidR="00345E6A" w:rsidRPr="00055ECD" w:rsidRDefault="00345E6A" w:rsidP="00345E6A">
      <w:pPr>
        <w:numPr>
          <w:ilvl w:val="0"/>
          <w:numId w:val="25"/>
        </w:numPr>
        <w:spacing w:after="0" w:line="280" w:lineRule="atLeast"/>
        <w:ind w:left="720"/>
        <w:rPr>
          <w:rFonts w:ascii="Century Gothic" w:hAnsi="Century Gothic"/>
          <w:sz w:val="20"/>
          <w:szCs w:val="20"/>
        </w:rPr>
      </w:pPr>
      <w:r w:rsidRPr="00055ECD">
        <w:rPr>
          <w:rFonts w:ascii="Century Gothic" w:hAnsi="Century Gothic"/>
          <w:sz w:val="20"/>
          <w:szCs w:val="20"/>
        </w:rPr>
        <w:t>Ability to fully understand and able to implement planning and strategy.</w:t>
      </w:r>
    </w:p>
    <w:p w14:paraId="34FD883A" w14:textId="77777777" w:rsidR="00345E6A" w:rsidRPr="00055ECD" w:rsidRDefault="00345E6A" w:rsidP="00345E6A">
      <w:pPr>
        <w:numPr>
          <w:ilvl w:val="0"/>
          <w:numId w:val="25"/>
        </w:numPr>
        <w:spacing w:after="0" w:line="280" w:lineRule="atLeast"/>
        <w:ind w:left="720"/>
        <w:rPr>
          <w:rFonts w:ascii="Century Gothic" w:hAnsi="Century Gothic"/>
          <w:sz w:val="20"/>
          <w:szCs w:val="20"/>
        </w:rPr>
      </w:pPr>
      <w:r w:rsidRPr="00055ECD">
        <w:rPr>
          <w:rFonts w:ascii="Century Gothic" w:hAnsi="Century Gothic"/>
          <w:sz w:val="20"/>
          <w:szCs w:val="20"/>
        </w:rPr>
        <w:t xml:space="preserve">A working knowledge of </w:t>
      </w:r>
      <w:r>
        <w:rPr>
          <w:rFonts w:ascii="Century Gothic" w:hAnsi="Century Gothic"/>
          <w:sz w:val="20"/>
          <w:szCs w:val="20"/>
        </w:rPr>
        <w:t>h</w:t>
      </w:r>
      <w:r w:rsidRPr="00055ECD">
        <w:rPr>
          <w:rFonts w:ascii="Century Gothic" w:hAnsi="Century Gothic"/>
          <w:sz w:val="20"/>
          <w:szCs w:val="20"/>
        </w:rPr>
        <w:t xml:space="preserve">ealth and </w:t>
      </w:r>
      <w:r>
        <w:rPr>
          <w:rFonts w:ascii="Century Gothic" w:hAnsi="Century Gothic"/>
          <w:sz w:val="20"/>
          <w:szCs w:val="20"/>
        </w:rPr>
        <w:t>s</w:t>
      </w:r>
      <w:r w:rsidRPr="00055ECD">
        <w:rPr>
          <w:rFonts w:ascii="Century Gothic" w:hAnsi="Century Gothic"/>
          <w:sz w:val="20"/>
          <w:szCs w:val="20"/>
        </w:rPr>
        <w:t>afety issues.</w:t>
      </w:r>
    </w:p>
    <w:p w14:paraId="7D5FF887" w14:textId="77777777" w:rsidR="00345E6A" w:rsidRPr="00055ECD" w:rsidRDefault="00345E6A" w:rsidP="00345E6A">
      <w:pPr>
        <w:numPr>
          <w:ilvl w:val="0"/>
          <w:numId w:val="25"/>
        </w:numPr>
        <w:spacing w:after="0" w:line="280" w:lineRule="atLeast"/>
        <w:ind w:left="720"/>
        <w:rPr>
          <w:rFonts w:ascii="Century Gothic" w:hAnsi="Century Gothic"/>
          <w:sz w:val="20"/>
          <w:szCs w:val="20"/>
        </w:rPr>
      </w:pPr>
      <w:r w:rsidRPr="00055ECD">
        <w:rPr>
          <w:rFonts w:ascii="Century Gothic" w:hAnsi="Century Gothic"/>
          <w:sz w:val="20"/>
          <w:szCs w:val="20"/>
        </w:rPr>
        <w:t>Ability to use IT tools, particularly Word, Excel.</w:t>
      </w:r>
    </w:p>
    <w:p w14:paraId="65CE3C9D" w14:textId="77777777" w:rsidR="00345E6A" w:rsidRPr="00055ECD" w:rsidRDefault="00345E6A" w:rsidP="00345E6A">
      <w:pPr>
        <w:numPr>
          <w:ilvl w:val="0"/>
          <w:numId w:val="25"/>
        </w:numPr>
        <w:spacing w:after="0" w:line="280" w:lineRule="atLeast"/>
        <w:ind w:left="720"/>
        <w:rPr>
          <w:rFonts w:ascii="Century Gothic" w:hAnsi="Century Gothic"/>
          <w:b/>
          <w:sz w:val="20"/>
          <w:szCs w:val="20"/>
        </w:rPr>
      </w:pPr>
      <w:r w:rsidRPr="00055ECD">
        <w:rPr>
          <w:rFonts w:ascii="Century Gothic" w:hAnsi="Century Gothic"/>
          <w:sz w:val="20"/>
          <w:szCs w:val="20"/>
        </w:rPr>
        <w:t xml:space="preserve">A </w:t>
      </w:r>
      <w:r>
        <w:rPr>
          <w:rFonts w:ascii="Century Gothic" w:hAnsi="Century Gothic"/>
          <w:sz w:val="20"/>
          <w:szCs w:val="20"/>
        </w:rPr>
        <w:t>g</w:t>
      </w:r>
      <w:r w:rsidRPr="00055ECD">
        <w:rPr>
          <w:rFonts w:ascii="Century Gothic" w:hAnsi="Century Gothic"/>
          <w:sz w:val="20"/>
          <w:szCs w:val="20"/>
        </w:rPr>
        <w:t>ood understanding of delivery of formal education courses at HE level.</w:t>
      </w:r>
    </w:p>
    <w:p w14:paraId="33F850B1" w14:textId="77777777" w:rsidR="00345E6A" w:rsidRPr="00055ECD" w:rsidRDefault="00345E6A" w:rsidP="00345E6A">
      <w:pPr>
        <w:numPr>
          <w:ilvl w:val="0"/>
          <w:numId w:val="25"/>
        </w:numPr>
        <w:spacing w:after="0" w:line="280" w:lineRule="atLeast"/>
        <w:ind w:left="720"/>
        <w:rPr>
          <w:rFonts w:ascii="Century Gothic" w:hAnsi="Century Gothic"/>
          <w:sz w:val="20"/>
          <w:szCs w:val="20"/>
        </w:rPr>
      </w:pPr>
      <w:r w:rsidRPr="00055ECD">
        <w:rPr>
          <w:rFonts w:ascii="Century Gothic" w:hAnsi="Century Gothic"/>
          <w:sz w:val="20"/>
          <w:szCs w:val="20"/>
        </w:rPr>
        <w:t xml:space="preserve">Knowledge of </w:t>
      </w:r>
      <w:r w:rsidR="00505F8B">
        <w:rPr>
          <w:rFonts w:ascii="Century Gothic" w:hAnsi="Century Gothic"/>
          <w:sz w:val="20"/>
          <w:szCs w:val="20"/>
        </w:rPr>
        <w:t>Quality Assurance in Higher Education and its</w:t>
      </w:r>
      <w:r w:rsidRPr="00055ECD">
        <w:rPr>
          <w:rFonts w:ascii="Century Gothic" w:hAnsi="Century Gothic"/>
          <w:sz w:val="20"/>
          <w:szCs w:val="20"/>
        </w:rPr>
        <w:t xml:space="preserve"> procedures.</w:t>
      </w:r>
    </w:p>
    <w:p w14:paraId="583C613A" w14:textId="77777777" w:rsidR="00345E6A" w:rsidRDefault="00345E6A" w:rsidP="00055ECD">
      <w:pPr>
        <w:spacing w:after="0" w:line="280" w:lineRule="atLeast"/>
        <w:rPr>
          <w:rFonts w:ascii="Century Gothic" w:hAnsi="Century Gothic"/>
          <w:b/>
          <w:sz w:val="20"/>
          <w:szCs w:val="20"/>
        </w:rPr>
      </w:pPr>
    </w:p>
    <w:p w14:paraId="1F6AE07D" w14:textId="77777777" w:rsidR="00345E6A" w:rsidRPr="00345E6A" w:rsidRDefault="00345E6A" w:rsidP="00055ECD">
      <w:pPr>
        <w:spacing w:after="0" w:line="280" w:lineRule="atLeast"/>
        <w:rPr>
          <w:rFonts w:ascii="Century Gothic" w:hAnsi="Century Gothic"/>
          <w:sz w:val="20"/>
          <w:szCs w:val="20"/>
        </w:rPr>
      </w:pPr>
      <w:r w:rsidRPr="00345E6A">
        <w:rPr>
          <w:rFonts w:ascii="Century Gothic" w:hAnsi="Century Gothic"/>
          <w:sz w:val="20"/>
          <w:szCs w:val="20"/>
        </w:rPr>
        <w:t>Personal attributes</w:t>
      </w:r>
    </w:p>
    <w:p w14:paraId="6232DCE5" w14:textId="77777777" w:rsidR="00345E6A" w:rsidRPr="00055ECD" w:rsidRDefault="00345E6A" w:rsidP="00345E6A">
      <w:pPr>
        <w:numPr>
          <w:ilvl w:val="0"/>
          <w:numId w:val="25"/>
        </w:numPr>
        <w:spacing w:after="0" w:line="280" w:lineRule="atLeast"/>
        <w:ind w:left="720"/>
        <w:rPr>
          <w:rFonts w:ascii="Century Gothic" w:hAnsi="Century Gothic"/>
          <w:b/>
          <w:sz w:val="20"/>
          <w:szCs w:val="20"/>
        </w:rPr>
      </w:pPr>
      <w:r w:rsidRPr="00055ECD">
        <w:rPr>
          <w:rFonts w:ascii="Century Gothic" w:hAnsi="Century Gothic"/>
          <w:sz w:val="20"/>
          <w:szCs w:val="20"/>
        </w:rPr>
        <w:t>An open attitude to new ways of working and adapting skills to new uses.</w:t>
      </w:r>
    </w:p>
    <w:p w14:paraId="545133F4" w14:textId="77777777" w:rsidR="00345E6A" w:rsidRPr="00055ECD" w:rsidRDefault="00345E6A" w:rsidP="00345E6A">
      <w:pPr>
        <w:numPr>
          <w:ilvl w:val="0"/>
          <w:numId w:val="25"/>
        </w:numPr>
        <w:spacing w:after="0" w:line="280" w:lineRule="atLeast"/>
        <w:ind w:left="720"/>
        <w:rPr>
          <w:rFonts w:ascii="Century Gothic" w:hAnsi="Century Gothic"/>
          <w:sz w:val="20"/>
          <w:szCs w:val="20"/>
        </w:rPr>
      </w:pPr>
      <w:r w:rsidRPr="00055ECD">
        <w:rPr>
          <w:rFonts w:ascii="Century Gothic" w:hAnsi="Century Gothic"/>
          <w:sz w:val="20"/>
          <w:szCs w:val="20"/>
        </w:rPr>
        <w:t>Strength of character, sense of humour, openness and broad sense of perspective.</w:t>
      </w:r>
    </w:p>
    <w:p w14:paraId="4A42EDA8" w14:textId="77777777" w:rsidR="00345E6A" w:rsidRDefault="00345E6A" w:rsidP="00345E6A">
      <w:pPr>
        <w:numPr>
          <w:ilvl w:val="0"/>
          <w:numId w:val="25"/>
        </w:numPr>
        <w:spacing w:after="0" w:line="280" w:lineRule="atLeast"/>
        <w:ind w:left="720"/>
        <w:rPr>
          <w:rFonts w:ascii="Century Gothic" w:hAnsi="Century Gothic"/>
          <w:sz w:val="20"/>
          <w:szCs w:val="20"/>
        </w:rPr>
      </w:pPr>
      <w:r>
        <w:rPr>
          <w:rFonts w:ascii="Century Gothic" w:hAnsi="Century Gothic"/>
          <w:sz w:val="20"/>
          <w:szCs w:val="20"/>
        </w:rPr>
        <w:t>I</w:t>
      </w:r>
      <w:r w:rsidRPr="00055ECD">
        <w:rPr>
          <w:rFonts w:ascii="Century Gothic" w:hAnsi="Century Gothic"/>
          <w:sz w:val="20"/>
          <w:szCs w:val="20"/>
        </w:rPr>
        <w:t>nterest in circus performance and its trends.</w:t>
      </w:r>
    </w:p>
    <w:p w14:paraId="04A433F4" w14:textId="77777777" w:rsidR="00505F8B" w:rsidRDefault="00505F8B" w:rsidP="00345E6A">
      <w:pPr>
        <w:numPr>
          <w:ilvl w:val="0"/>
          <w:numId w:val="25"/>
        </w:numPr>
        <w:spacing w:after="0" w:line="280" w:lineRule="atLeast"/>
        <w:ind w:left="720"/>
        <w:rPr>
          <w:rFonts w:ascii="Century Gothic" w:hAnsi="Century Gothic"/>
          <w:sz w:val="20"/>
          <w:szCs w:val="20"/>
        </w:rPr>
      </w:pPr>
      <w:r>
        <w:rPr>
          <w:rFonts w:ascii="Century Gothic" w:hAnsi="Century Gothic"/>
          <w:sz w:val="20"/>
          <w:szCs w:val="20"/>
        </w:rPr>
        <w:t>Ability to work collaboratively in a small team</w:t>
      </w:r>
      <w:r w:rsidR="00311F08">
        <w:rPr>
          <w:rFonts w:ascii="Century Gothic" w:hAnsi="Century Gothic"/>
          <w:sz w:val="20"/>
          <w:szCs w:val="20"/>
        </w:rPr>
        <w:t>.</w:t>
      </w:r>
    </w:p>
    <w:p w14:paraId="2A69DD07" w14:textId="77777777" w:rsidR="007C64D8" w:rsidRDefault="007C64D8" w:rsidP="00345E6A">
      <w:pPr>
        <w:numPr>
          <w:ilvl w:val="0"/>
          <w:numId w:val="25"/>
        </w:numPr>
        <w:spacing w:after="0" w:line="280" w:lineRule="atLeast"/>
        <w:ind w:left="720"/>
        <w:rPr>
          <w:rFonts w:ascii="Century Gothic" w:hAnsi="Century Gothic"/>
          <w:sz w:val="20"/>
          <w:szCs w:val="20"/>
        </w:rPr>
      </w:pPr>
      <w:r>
        <w:rPr>
          <w:rFonts w:ascii="Century Gothic" w:hAnsi="Century Gothic"/>
          <w:sz w:val="20"/>
          <w:szCs w:val="20"/>
        </w:rPr>
        <w:t xml:space="preserve">Friendly, flexible and approachable </w:t>
      </w:r>
    </w:p>
    <w:p w14:paraId="3A5110A9" w14:textId="77777777" w:rsidR="007C64D8" w:rsidRPr="00055ECD" w:rsidRDefault="007C64D8" w:rsidP="00345E6A">
      <w:pPr>
        <w:numPr>
          <w:ilvl w:val="0"/>
          <w:numId w:val="25"/>
        </w:numPr>
        <w:spacing w:after="0" w:line="280" w:lineRule="atLeast"/>
        <w:ind w:left="720"/>
        <w:rPr>
          <w:rFonts w:ascii="Century Gothic" w:hAnsi="Century Gothic"/>
          <w:sz w:val="20"/>
          <w:szCs w:val="20"/>
        </w:rPr>
      </w:pPr>
      <w:r>
        <w:rPr>
          <w:rFonts w:ascii="Century Gothic" w:hAnsi="Century Gothic"/>
          <w:sz w:val="20"/>
          <w:szCs w:val="20"/>
        </w:rPr>
        <w:t>Enthusiastic and motivated</w:t>
      </w:r>
    </w:p>
    <w:p w14:paraId="52F9094C" w14:textId="77777777" w:rsidR="00345E6A" w:rsidRDefault="00345E6A" w:rsidP="00055ECD">
      <w:pPr>
        <w:spacing w:after="0" w:line="280" w:lineRule="atLeast"/>
        <w:rPr>
          <w:rFonts w:ascii="Century Gothic" w:hAnsi="Century Gothic"/>
          <w:b/>
          <w:sz w:val="20"/>
          <w:szCs w:val="20"/>
        </w:rPr>
      </w:pPr>
    </w:p>
    <w:p w14:paraId="36E683A6" w14:textId="77777777" w:rsidR="00055ECD" w:rsidRPr="00055ECD" w:rsidRDefault="00055ECD" w:rsidP="00055ECD">
      <w:pPr>
        <w:spacing w:after="0" w:line="280" w:lineRule="atLeast"/>
        <w:rPr>
          <w:rFonts w:ascii="Century Gothic" w:hAnsi="Century Gothic"/>
          <w:b/>
          <w:color w:val="FF0000"/>
          <w:sz w:val="20"/>
          <w:szCs w:val="20"/>
        </w:rPr>
      </w:pPr>
    </w:p>
    <w:p w14:paraId="44554561" w14:textId="77777777" w:rsidR="00055ECD" w:rsidRPr="00055ECD" w:rsidRDefault="00055ECD" w:rsidP="00055ECD">
      <w:pPr>
        <w:numPr>
          <w:ilvl w:val="12"/>
          <w:numId w:val="0"/>
        </w:numPr>
        <w:spacing w:after="0" w:line="280" w:lineRule="atLeast"/>
        <w:rPr>
          <w:rFonts w:ascii="Century Gothic" w:hAnsi="Century Gothic"/>
          <w:sz w:val="20"/>
          <w:szCs w:val="20"/>
        </w:rPr>
      </w:pPr>
      <w:r w:rsidRPr="00055ECD">
        <w:rPr>
          <w:rFonts w:ascii="Century Gothic" w:hAnsi="Century Gothic"/>
          <w:b/>
          <w:sz w:val="20"/>
          <w:szCs w:val="20"/>
        </w:rPr>
        <w:t>Desirable</w:t>
      </w:r>
      <w:r w:rsidRPr="00055ECD">
        <w:rPr>
          <w:rFonts w:ascii="Century Gothic" w:hAnsi="Century Gothic"/>
          <w:sz w:val="20"/>
          <w:szCs w:val="20"/>
        </w:rPr>
        <w:t xml:space="preserve"> </w:t>
      </w:r>
    </w:p>
    <w:p w14:paraId="16537E6C" w14:textId="77777777" w:rsidR="00055ECD" w:rsidRPr="00055ECD" w:rsidRDefault="00055ECD" w:rsidP="00055ECD">
      <w:pPr>
        <w:numPr>
          <w:ilvl w:val="0"/>
          <w:numId w:val="25"/>
        </w:numPr>
        <w:spacing w:after="0" w:line="280" w:lineRule="atLeast"/>
        <w:ind w:left="720"/>
        <w:rPr>
          <w:rFonts w:ascii="Century Gothic" w:hAnsi="Century Gothic"/>
          <w:sz w:val="20"/>
          <w:szCs w:val="20"/>
        </w:rPr>
      </w:pPr>
      <w:r w:rsidRPr="00055ECD">
        <w:rPr>
          <w:rFonts w:ascii="Century Gothic" w:hAnsi="Century Gothic"/>
          <w:sz w:val="20"/>
          <w:szCs w:val="20"/>
        </w:rPr>
        <w:t xml:space="preserve">Experience of using scheduling software. </w:t>
      </w:r>
    </w:p>
    <w:p w14:paraId="1C25A318" w14:textId="77777777" w:rsidR="00055ECD" w:rsidRPr="00055ECD" w:rsidRDefault="00055ECD" w:rsidP="00055ECD">
      <w:pPr>
        <w:numPr>
          <w:ilvl w:val="0"/>
          <w:numId w:val="25"/>
        </w:numPr>
        <w:spacing w:after="0" w:line="280" w:lineRule="atLeast"/>
        <w:ind w:left="720"/>
        <w:rPr>
          <w:rFonts w:ascii="Century Gothic" w:hAnsi="Century Gothic"/>
          <w:sz w:val="20"/>
          <w:szCs w:val="20"/>
        </w:rPr>
      </w:pPr>
      <w:r w:rsidRPr="00055ECD">
        <w:rPr>
          <w:rFonts w:ascii="Century Gothic" w:hAnsi="Century Gothic"/>
          <w:sz w:val="20"/>
          <w:szCs w:val="20"/>
        </w:rPr>
        <w:t>Qualified first-aider in the workplace.</w:t>
      </w:r>
    </w:p>
    <w:p w14:paraId="6AEE897C" w14:textId="77777777" w:rsidR="00055ECD" w:rsidRDefault="00055ECD" w:rsidP="00055ECD">
      <w:pPr>
        <w:numPr>
          <w:ilvl w:val="0"/>
          <w:numId w:val="25"/>
        </w:numPr>
        <w:spacing w:after="0" w:line="280" w:lineRule="atLeast"/>
        <w:ind w:left="720"/>
        <w:rPr>
          <w:rFonts w:ascii="Century Gothic" w:hAnsi="Century Gothic"/>
          <w:sz w:val="20"/>
          <w:szCs w:val="20"/>
        </w:rPr>
      </w:pPr>
      <w:r w:rsidRPr="00055ECD">
        <w:rPr>
          <w:rFonts w:ascii="Century Gothic" w:hAnsi="Century Gothic"/>
          <w:sz w:val="20"/>
          <w:szCs w:val="20"/>
        </w:rPr>
        <w:t>PGCert HE acquired or in the process of acquisition.</w:t>
      </w:r>
    </w:p>
    <w:p w14:paraId="5C1D5BF9" w14:textId="77777777" w:rsidR="00060065" w:rsidRPr="00055ECD" w:rsidRDefault="00060065" w:rsidP="00055ECD">
      <w:pPr>
        <w:numPr>
          <w:ilvl w:val="0"/>
          <w:numId w:val="25"/>
        </w:numPr>
        <w:spacing w:after="0" w:line="280" w:lineRule="atLeast"/>
        <w:ind w:left="720"/>
        <w:rPr>
          <w:rFonts w:ascii="Century Gothic" w:hAnsi="Century Gothic"/>
          <w:sz w:val="20"/>
          <w:szCs w:val="20"/>
        </w:rPr>
      </w:pPr>
      <w:r>
        <w:rPr>
          <w:rFonts w:ascii="Century Gothic" w:hAnsi="Century Gothic"/>
          <w:sz w:val="20"/>
          <w:szCs w:val="20"/>
        </w:rPr>
        <w:t>Circus Arts, Theatre or Dance related performance experience</w:t>
      </w:r>
    </w:p>
    <w:p w14:paraId="6D5E3818" w14:textId="77777777" w:rsidR="00C478AE" w:rsidRPr="00055ECD" w:rsidRDefault="00C478AE" w:rsidP="00055ECD">
      <w:pPr>
        <w:spacing w:after="0" w:line="280" w:lineRule="atLeast"/>
        <w:rPr>
          <w:rFonts w:ascii="Century Gothic" w:hAnsi="Century Gothic" w:cstheme="minorHAnsi"/>
          <w:sz w:val="20"/>
          <w:szCs w:val="20"/>
        </w:rPr>
      </w:pPr>
    </w:p>
    <w:p w14:paraId="529AEC5A" w14:textId="77777777" w:rsidR="00A57E35" w:rsidRPr="00055ECD" w:rsidRDefault="00A57E35" w:rsidP="00055ECD">
      <w:pPr>
        <w:spacing w:after="0" w:line="280" w:lineRule="atLeast"/>
        <w:rPr>
          <w:rFonts w:ascii="Century Gothic" w:hAnsi="Century Gothic" w:cstheme="minorHAnsi"/>
          <w:sz w:val="20"/>
          <w:szCs w:val="20"/>
        </w:rPr>
      </w:pPr>
    </w:p>
    <w:p w14:paraId="1C6A0773" w14:textId="77777777" w:rsidR="007B6D98" w:rsidRDefault="007B6D98">
      <w:pPr>
        <w:rPr>
          <w:rFonts w:ascii="Century Gothic" w:hAnsi="Century Gothic"/>
          <w:b/>
          <w:sz w:val="20"/>
          <w:szCs w:val="20"/>
        </w:rPr>
      </w:pPr>
      <w:r>
        <w:rPr>
          <w:rFonts w:ascii="Century Gothic" w:hAnsi="Century Gothic"/>
          <w:b/>
          <w:sz w:val="20"/>
          <w:szCs w:val="20"/>
        </w:rPr>
        <w:br w:type="page"/>
      </w:r>
    </w:p>
    <w:p w14:paraId="2AAC7695" w14:textId="77777777" w:rsidR="00526ED8" w:rsidRDefault="00526ED8" w:rsidP="00416DF6">
      <w:pPr>
        <w:spacing w:after="0" w:line="280" w:lineRule="atLeast"/>
        <w:rPr>
          <w:rFonts w:ascii="Century Gothic" w:hAnsi="Century Gothic"/>
          <w:b/>
          <w:sz w:val="20"/>
          <w:szCs w:val="20"/>
        </w:rPr>
      </w:pPr>
      <w:r>
        <w:rPr>
          <w:rFonts w:ascii="Century Gothic" w:hAnsi="Century Gothic"/>
          <w:b/>
          <w:sz w:val="20"/>
          <w:szCs w:val="20"/>
        </w:rPr>
        <w:lastRenderedPageBreak/>
        <w:t>Strand Specific Skills and Expertise</w:t>
      </w:r>
    </w:p>
    <w:p w14:paraId="354E07A0" w14:textId="77777777" w:rsidR="00526ED8" w:rsidRDefault="00526ED8" w:rsidP="00416DF6">
      <w:pPr>
        <w:spacing w:after="0" w:line="280" w:lineRule="atLeast"/>
        <w:rPr>
          <w:rFonts w:ascii="Century Gothic" w:hAnsi="Century Gothic"/>
          <w:b/>
          <w:sz w:val="20"/>
          <w:szCs w:val="20"/>
        </w:rPr>
      </w:pPr>
    </w:p>
    <w:p w14:paraId="0D874245" w14:textId="77777777" w:rsidR="00526ED8" w:rsidRPr="00294717" w:rsidRDefault="00526ED8" w:rsidP="00416DF6">
      <w:pPr>
        <w:spacing w:after="0" w:line="280" w:lineRule="atLeast"/>
        <w:rPr>
          <w:rFonts w:ascii="Century Gothic" w:hAnsi="Century Gothic"/>
          <w:sz w:val="20"/>
          <w:szCs w:val="20"/>
        </w:rPr>
      </w:pPr>
      <w:r w:rsidRPr="00294717">
        <w:rPr>
          <w:rFonts w:ascii="Century Gothic" w:hAnsi="Century Gothic"/>
          <w:sz w:val="20"/>
          <w:szCs w:val="20"/>
          <w:u w:val="single"/>
        </w:rPr>
        <w:t>Contextual studies:</w:t>
      </w:r>
    </w:p>
    <w:p w14:paraId="19060CF0" w14:textId="77777777" w:rsidR="00526ED8" w:rsidRPr="00294717" w:rsidRDefault="00526ED8" w:rsidP="00416DF6">
      <w:pPr>
        <w:pStyle w:val="ListParagraph"/>
        <w:widowControl/>
        <w:numPr>
          <w:ilvl w:val="0"/>
          <w:numId w:val="35"/>
        </w:numPr>
        <w:autoSpaceDE/>
        <w:autoSpaceDN/>
        <w:spacing w:line="280" w:lineRule="atLeast"/>
        <w:contextualSpacing/>
        <w:rPr>
          <w:rFonts w:ascii="Century Gothic" w:hAnsi="Century Gothic"/>
          <w:sz w:val="20"/>
          <w:szCs w:val="20"/>
        </w:rPr>
      </w:pPr>
      <w:r w:rsidRPr="00294717">
        <w:rPr>
          <w:rFonts w:ascii="Century Gothic" w:hAnsi="Century Gothic"/>
          <w:sz w:val="20"/>
          <w:szCs w:val="20"/>
        </w:rPr>
        <w:t xml:space="preserve">A keen interest and understanding of how performing arts practitioners have influenced </w:t>
      </w:r>
      <w:r w:rsidR="00416DF6">
        <w:rPr>
          <w:rFonts w:ascii="Century Gothic" w:hAnsi="Century Gothic"/>
          <w:sz w:val="20"/>
          <w:szCs w:val="20"/>
        </w:rPr>
        <w:t>c</w:t>
      </w:r>
      <w:r w:rsidRPr="00294717">
        <w:rPr>
          <w:rFonts w:ascii="Century Gothic" w:hAnsi="Century Gothic"/>
          <w:sz w:val="20"/>
          <w:szCs w:val="20"/>
        </w:rPr>
        <w:t>ircus in the modern context.</w:t>
      </w:r>
    </w:p>
    <w:p w14:paraId="182B0BB0" w14:textId="77777777" w:rsidR="00526ED8" w:rsidRPr="00294717" w:rsidRDefault="00526ED8" w:rsidP="00416DF6">
      <w:pPr>
        <w:pStyle w:val="ListParagraph"/>
        <w:widowControl/>
        <w:numPr>
          <w:ilvl w:val="0"/>
          <w:numId w:val="35"/>
        </w:numPr>
        <w:autoSpaceDE/>
        <w:autoSpaceDN/>
        <w:spacing w:line="280" w:lineRule="atLeast"/>
        <w:contextualSpacing/>
        <w:rPr>
          <w:rFonts w:ascii="Century Gothic" w:hAnsi="Century Gothic"/>
          <w:sz w:val="20"/>
          <w:szCs w:val="20"/>
        </w:rPr>
      </w:pPr>
      <w:r w:rsidRPr="00294717">
        <w:rPr>
          <w:rFonts w:ascii="Century Gothic" w:hAnsi="Century Gothic"/>
          <w:sz w:val="20"/>
          <w:szCs w:val="20"/>
        </w:rPr>
        <w:t>Interest and understanding in how technology can support and influence the development of the individual professional profile</w:t>
      </w:r>
      <w:r w:rsidR="00416DF6">
        <w:rPr>
          <w:rFonts w:ascii="Century Gothic" w:hAnsi="Century Gothic"/>
          <w:sz w:val="20"/>
          <w:szCs w:val="20"/>
        </w:rPr>
        <w:t>.</w:t>
      </w:r>
    </w:p>
    <w:p w14:paraId="466C10C4" w14:textId="77777777" w:rsidR="00526ED8" w:rsidRPr="00294717" w:rsidRDefault="00416DF6" w:rsidP="00416DF6">
      <w:pPr>
        <w:pStyle w:val="ListParagraph"/>
        <w:widowControl/>
        <w:numPr>
          <w:ilvl w:val="0"/>
          <w:numId w:val="35"/>
        </w:numPr>
        <w:autoSpaceDE/>
        <w:autoSpaceDN/>
        <w:spacing w:line="280" w:lineRule="atLeast"/>
        <w:contextualSpacing/>
        <w:rPr>
          <w:rFonts w:ascii="Century Gothic" w:hAnsi="Century Gothic"/>
          <w:sz w:val="20"/>
          <w:szCs w:val="20"/>
        </w:rPr>
      </w:pPr>
      <w:r>
        <w:rPr>
          <w:rFonts w:ascii="Century Gothic" w:hAnsi="Century Gothic"/>
          <w:sz w:val="20"/>
          <w:szCs w:val="20"/>
        </w:rPr>
        <w:t>The ability</w:t>
      </w:r>
      <w:r w:rsidR="00526ED8" w:rsidRPr="00294717">
        <w:rPr>
          <w:rFonts w:ascii="Century Gothic" w:hAnsi="Century Gothic"/>
          <w:sz w:val="20"/>
          <w:szCs w:val="20"/>
        </w:rPr>
        <w:t xml:space="preserve"> to draw on your own particular research and practice in order to explore circus in the business, cultural and </w:t>
      </w:r>
      <w:r>
        <w:rPr>
          <w:rFonts w:ascii="Century Gothic" w:hAnsi="Century Gothic"/>
          <w:sz w:val="20"/>
          <w:szCs w:val="20"/>
        </w:rPr>
        <w:t>s</w:t>
      </w:r>
      <w:r w:rsidR="00526ED8" w:rsidRPr="00294717">
        <w:rPr>
          <w:rFonts w:ascii="Century Gothic" w:hAnsi="Century Gothic"/>
          <w:sz w:val="20"/>
          <w:szCs w:val="20"/>
        </w:rPr>
        <w:t>ocial contexts.</w:t>
      </w:r>
    </w:p>
    <w:p w14:paraId="3ACC0107" w14:textId="77777777" w:rsidR="00526ED8" w:rsidRPr="00F34008" w:rsidRDefault="00416DF6" w:rsidP="00416DF6">
      <w:pPr>
        <w:pStyle w:val="ListParagraph"/>
        <w:widowControl/>
        <w:numPr>
          <w:ilvl w:val="0"/>
          <w:numId w:val="35"/>
        </w:numPr>
        <w:autoSpaceDE/>
        <w:autoSpaceDN/>
        <w:spacing w:line="280" w:lineRule="atLeast"/>
        <w:contextualSpacing/>
        <w:rPr>
          <w:rFonts w:ascii="Century Gothic" w:hAnsi="Century Gothic"/>
          <w:sz w:val="20"/>
          <w:szCs w:val="20"/>
        </w:rPr>
      </w:pPr>
      <w:r>
        <w:rPr>
          <w:rFonts w:ascii="Century Gothic" w:hAnsi="Century Gothic"/>
          <w:sz w:val="20"/>
          <w:szCs w:val="20"/>
        </w:rPr>
        <w:t>Ability to c</w:t>
      </w:r>
      <w:r w:rsidR="00526ED8" w:rsidRPr="00F34008">
        <w:rPr>
          <w:rFonts w:ascii="Century Gothic" w:hAnsi="Century Gothic"/>
          <w:sz w:val="20"/>
          <w:szCs w:val="20"/>
        </w:rPr>
        <w:t>oordinate teachers in order to support students in their exploration and research.</w:t>
      </w:r>
    </w:p>
    <w:p w14:paraId="3F502A82" w14:textId="77777777" w:rsidR="00416DF6" w:rsidRDefault="00416DF6" w:rsidP="00416DF6">
      <w:pPr>
        <w:spacing w:after="0" w:line="280" w:lineRule="atLeast"/>
        <w:rPr>
          <w:rFonts w:ascii="Century Gothic" w:hAnsi="Century Gothic"/>
          <w:sz w:val="20"/>
          <w:szCs w:val="20"/>
          <w:u w:val="single"/>
        </w:rPr>
      </w:pPr>
    </w:p>
    <w:p w14:paraId="017B8337" w14:textId="77777777" w:rsidR="00526ED8" w:rsidRPr="00294717" w:rsidRDefault="00526ED8" w:rsidP="00416DF6">
      <w:pPr>
        <w:spacing w:after="0" w:line="280" w:lineRule="atLeast"/>
        <w:rPr>
          <w:rFonts w:ascii="Century Gothic" w:hAnsi="Century Gothic"/>
          <w:sz w:val="20"/>
          <w:szCs w:val="20"/>
          <w:u w:val="single"/>
        </w:rPr>
      </w:pPr>
      <w:r w:rsidRPr="00294717">
        <w:rPr>
          <w:rFonts w:ascii="Century Gothic" w:hAnsi="Century Gothic"/>
          <w:sz w:val="20"/>
          <w:szCs w:val="20"/>
          <w:u w:val="single"/>
        </w:rPr>
        <w:t>Performance aesthetic:</w:t>
      </w:r>
    </w:p>
    <w:p w14:paraId="7A657B1E" w14:textId="77777777" w:rsidR="00526ED8" w:rsidRPr="00294717" w:rsidRDefault="00526ED8" w:rsidP="00416DF6">
      <w:pPr>
        <w:pStyle w:val="ListParagraph"/>
        <w:widowControl/>
        <w:numPr>
          <w:ilvl w:val="0"/>
          <w:numId w:val="34"/>
        </w:numPr>
        <w:autoSpaceDE/>
        <w:autoSpaceDN/>
        <w:spacing w:line="280" w:lineRule="atLeast"/>
        <w:contextualSpacing/>
        <w:rPr>
          <w:rFonts w:ascii="Century Gothic" w:hAnsi="Century Gothic"/>
          <w:sz w:val="20"/>
          <w:szCs w:val="20"/>
        </w:rPr>
      </w:pPr>
      <w:r w:rsidRPr="00294717">
        <w:rPr>
          <w:rFonts w:ascii="Century Gothic" w:hAnsi="Century Gothic"/>
          <w:sz w:val="20"/>
          <w:szCs w:val="20"/>
        </w:rPr>
        <w:t>An understanding of the development of artistic practice in the context of individual and group work.</w:t>
      </w:r>
    </w:p>
    <w:p w14:paraId="22311933" w14:textId="77777777" w:rsidR="00526ED8" w:rsidRPr="00294717" w:rsidRDefault="00526ED8" w:rsidP="00416DF6">
      <w:pPr>
        <w:pStyle w:val="ListParagraph"/>
        <w:widowControl/>
        <w:numPr>
          <w:ilvl w:val="0"/>
          <w:numId w:val="34"/>
        </w:numPr>
        <w:autoSpaceDE/>
        <w:autoSpaceDN/>
        <w:spacing w:line="280" w:lineRule="atLeast"/>
        <w:contextualSpacing/>
        <w:rPr>
          <w:rFonts w:ascii="Century Gothic" w:hAnsi="Century Gothic"/>
          <w:sz w:val="20"/>
          <w:szCs w:val="20"/>
        </w:rPr>
      </w:pPr>
      <w:r w:rsidRPr="00294717">
        <w:rPr>
          <w:rFonts w:ascii="Century Gothic" w:hAnsi="Century Gothic"/>
          <w:sz w:val="20"/>
          <w:szCs w:val="20"/>
        </w:rPr>
        <w:t>An understanding of the production process.</w:t>
      </w:r>
    </w:p>
    <w:p w14:paraId="50A07CBD" w14:textId="77777777" w:rsidR="00526ED8" w:rsidRPr="00294717" w:rsidRDefault="00526ED8" w:rsidP="00416DF6">
      <w:pPr>
        <w:pStyle w:val="ListParagraph"/>
        <w:widowControl/>
        <w:numPr>
          <w:ilvl w:val="0"/>
          <w:numId w:val="34"/>
        </w:numPr>
        <w:autoSpaceDE/>
        <w:autoSpaceDN/>
        <w:spacing w:line="280" w:lineRule="atLeast"/>
        <w:contextualSpacing/>
        <w:rPr>
          <w:rFonts w:ascii="Century Gothic" w:hAnsi="Century Gothic"/>
          <w:sz w:val="20"/>
          <w:szCs w:val="20"/>
        </w:rPr>
      </w:pPr>
      <w:r w:rsidRPr="00294717">
        <w:rPr>
          <w:rFonts w:ascii="Century Gothic" w:hAnsi="Century Gothic"/>
          <w:sz w:val="20"/>
          <w:szCs w:val="20"/>
        </w:rPr>
        <w:t>An understanding of the administrative needs attached to the production process</w:t>
      </w:r>
      <w:r w:rsidR="00416DF6">
        <w:rPr>
          <w:rFonts w:ascii="Century Gothic" w:hAnsi="Century Gothic"/>
          <w:sz w:val="20"/>
          <w:szCs w:val="20"/>
        </w:rPr>
        <w:t>.</w:t>
      </w:r>
    </w:p>
    <w:p w14:paraId="37DE35E1" w14:textId="77777777" w:rsidR="00526ED8" w:rsidRPr="00294717" w:rsidRDefault="00526ED8" w:rsidP="00416DF6">
      <w:pPr>
        <w:pStyle w:val="ListParagraph"/>
        <w:widowControl/>
        <w:numPr>
          <w:ilvl w:val="0"/>
          <w:numId w:val="34"/>
        </w:numPr>
        <w:autoSpaceDE/>
        <w:autoSpaceDN/>
        <w:spacing w:line="280" w:lineRule="atLeast"/>
        <w:contextualSpacing/>
        <w:rPr>
          <w:rFonts w:ascii="Century Gothic" w:hAnsi="Century Gothic"/>
          <w:sz w:val="20"/>
          <w:szCs w:val="20"/>
        </w:rPr>
      </w:pPr>
      <w:r w:rsidRPr="00294717">
        <w:rPr>
          <w:rFonts w:ascii="Century Gothic" w:hAnsi="Century Gothic"/>
          <w:sz w:val="20"/>
          <w:szCs w:val="20"/>
        </w:rPr>
        <w:t>Ability to work in a production team with technical staff and creative personnel</w:t>
      </w:r>
      <w:r w:rsidR="00416DF6">
        <w:rPr>
          <w:rFonts w:ascii="Century Gothic" w:hAnsi="Century Gothic"/>
          <w:sz w:val="20"/>
          <w:szCs w:val="20"/>
        </w:rPr>
        <w:t>.</w:t>
      </w:r>
    </w:p>
    <w:p w14:paraId="62C5BCB2" w14:textId="77777777" w:rsidR="00416DF6" w:rsidRDefault="00416DF6" w:rsidP="00416DF6">
      <w:pPr>
        <w:spacing w:after="0" w:line="280" w:lineRule="atLeast"/>
        <w:rPr>
          <w:rFonts w:ascii="Century Gothic" w:hAnsi="Century Gothic"/>
          <w:sz w:val="20"/>
          <w:szCs w:val="20"/>
          <w:u w:val="single"/>
        </w:rPr>
      </w:pPr>
    </w:p>
    <w:p w14:paraId="56E4EF33" w14:textId="77777777" w:rsidR="00526ED8" w:rsidRPr="00F34008" w:rsidRDefault="00526ED8" w:rsidP="00416DF6">
      <w:pPr>
        <w:spacing w:after="0" w:line="280" w:lineRule="atLeast"/>
        <w:rPr>
          <w:rFonts w:ascii="Century Gothic" w:hAnsi="Century Gothic"/>
          <w:sz w:val="20"/>
          <w:szCs w:val="20"/>
          <w:u w:val="single"/>
        </w:rPr>
      </w:pPr>
      <w:r w:rsidRPr="00F34008">
        <w:rPr>
          <w:rFonts w:ascii="Century Gothic" w:hAnsi="Century Gothic"/>
          <w:sz w:val="20"/>
          <w:szCs w:val="20"/>
          <w:u w:val="single"/>
        </w:rPr>
        <w:t>Performance technique:</w:t>
      </w:r>
    </w:p>
    <w:p w14:paraId="27B95F01" w14:textId="77777777" w:rsidR="00526ED8" w:rsidRPr="00294717" w:rsidRDefault="00526ED8" w:rsidP="00416DF6">
      <w:pPr>
        <w:pStyle w:val="ListParagraph"/>
        <w:widowControl/>
        <w:numPr>
          <w:ilvl w:val="0"/>
          <w:numId w:val="37"/>
        </w:numPr>
        <w:autoSpaceDE/>
        <w:autoSpaceDN/>
        <w:spacing w:line="280" w:lineRule="atLeast"/>
        <w:contextualSpacing/>
        <w:rPr>
          <w:rFonts w:ascii="Century Gothic" w:hAnsi="Century Gothic"/>
          <w:sz w:val="20"/>
          <w:szCs w:val="20"/>
        </w:rPr>
      </w:pPr>
      <w:r w:rsidRPr="00294717">
        <w:rPr>
          <w:rFonts w:ascii="Century Gothic" w:hAnsi="Century Gothic"/>
          <w:sz w:val="20"/>
          <w:szCs w:val="20"/>
        </w:rPr>
        <w:t>A deep understanding of current performance techniques in theatre and</w:t>
      </w:r>
      <w:r w:rsidR="00416DF6">
        <w:rPr>
          <w:rFonts w:ascii="Century Gothic" w:hAnsi="Century Gothic"/>
          <w:sz w:val="20"/>
          <w:szCs w:val="20"/>
        </w:rPr>
        <w:t>/</w:t>
      </w:r>
      <w:r w:rsidRPr="00294717">
        <w:rPr>
          <w:rFonts w:ascii="Century Gothic" w:hAnsi="Century Gothic"/>
          <w:sz w:val="20"/>
          <w:szCs w:val="20"/>
        </w:rPr>
        <w:t xml:space="preserve">or movement as well as stage craft attributed to individual and group work. </w:t>
      </w:r>
    </w:p>
    <w:p w14:paraId="0D7E7D49" w14:textId="77777777" w:rsidR="00526ED8" w:rsidRPr="00294717" w:rsidRDefault="00526ED8" w:rsidP="00416DF6">
      <w:pPr>
        <w:pStyle w:val="ListParagraph"/>
        <w:widowControl/>
        <w:numPr>
          <w:ilvl w:val="0"/>
          <w:numId w:val="37"/>
        </w:numPr>
        <w:autoSpaceDE/>
        <w:autoSpaceDN/>
        <w:spacing w:line="280" w:lineRule="atLeast"/>
        <w:contextualSpacing/>
        <w:rPr>
          <w:rFonts w:ascii="Century Gothic" w:hAnsi="Century Gothic"/>
          <w:sz w:val="20"/>
          <w:szCs w:val="20"/>
        </w:rPr>
      </w:pPr>
      <w:r w:rsidRPr="00294717">
        <w:rPr>
          <w:rFonts w:ascii="Century Gothic" w:hAnsi="Century Gothic"/>
          <w:sz w:val="20"/>
          <w:szCs w:val="20"/>
        </w:rPr>
        <w:t xml:space="preserve">Have this work feed into </w:t>
      </w:r>
      <w:r w:rsidR="00416DF6">
        <w:rPr>
          <w:rFonts w:ascii="Century Gothic" w:hAnsi="Century Gothic"/>
          <w:sz w:val="20"/>
          <w:szCs w:val="20"/>
        </w:rPr>
        <w:t>students’</w:t>
      </w:r>
      <w:r w:rsidRPr="00294717">
        <w:rPr>
          <w:rFonts w:ascii="Century Gothic" w:hAnsi="Century Gothic"/>
          <w:sz w:val="20"/>
          <w:szCs w:val="20"/>
        </w:rPr>
        <w:t xml:space="preserve"> individual and ensemble projects and support where needed</w:t>
      </w:r>
      <w:r w:rsidR="00416DF6">
        <w:rPr>
          <w:rFonts w:ascii="Century Gothic" w:hAnsi="Century Gothic"/>
          <w:sz w:val="20"/>
          <w:szCs w:val="20"/>
        </w:rPr>
        <w:t>.</w:t>
      </w:r>
    </w:p>
    <w:p w14:paraId="48991DC7" w14:textId="77777777" w:rsidR="00526ED8" w:rsidRPr="00F34008" w:rsidRDefault="00526ED8" w:rsidP="00416DF6">
      <w:pPr>
        <w:pStyle w:val="ListParagraph"/>
        <w:widowControl/>
        <w:numPr>
          <w:ilvl w:val="0"/>
          <w:numId w:val="37"/>
        </w:numPr>
        <w:autoSpaceDE/>
        <w:autoSpaceDN/>
        <w:spacing w:line="280" w:lineRule="atLeast"/>
        <w:contextualSpacing/>
        <w:rPr>
          <w:rFonts w:ascii="Century Gothic" w:hAnsi="Century Gothic"/>
          <w:sz w:val="20"/>
          <w:szCs w:val="20"/>
        </w:rPr>
      </w:pPr>
      <w:r w:rsidRPr="00F34008">
        <w:rPr>
          <w:rFonts w:ascii="Century Gothic" w:hAnsi="Century Gothic"/>
          <w:sz w:val="20"/>
          <w:szCs w:val="20"/>
        </w:rPr>
        <w:t>Ability to support students in merging technique with circus discipline.</w:t>
      </w:r>
    </w:p>
    <w:p w14:paraId="35184757" w14:textId="77777777" w:rsidR="00416DF6" w:rsidRDefault="00416DF6" w:rsidP="00416DF6">
      <w:pPr>
        <w:spacing w:after="0" w:line="280" w:lineRule="atLeast"/>
        <w:rPr>
          <w:rFonts w:ascii="Century Gothic" w:hAnsi="Century Gothic"/>
          <w:sz w:val="20"/>
          <w:szCs w:val="20"/>
          <w:u w:val="single"/>
        </w:rPr>
      </w:pPr>
    </w:p>
    <w:p w14:paraId="7F75AB98" w14:textId="77777777" w:rsidR="00526ED8" w:rsidRPr="00F34008" w:rsidRDefault="00526ED8" w:rsidP="00416DF6">
      <w:pPr>
        <w:spacing w:after="0" w:line="280" w:lineRule="atLeast"/>
        <w:rPr>
          <w:rFonts w:ascii="Century Gothic" w:hAnsi="Century Gothic"/>
          <w:sz w:val="20"/>
          <w:szCs w:val="20"/>
          <w:u w:val="single"/>
        </w:rPr>
      </w:pPr>
      <w:r w:rsidRPr="00F34008">
        <w:rPr>
          <w:rFonts w:ascii="Century Gothic" w:hAnsi="Century Gothic"/>
          <w:sz w:val="20"/>
          <w:szCs w:val="20"/>
          <w:u w:val="single"/>
        </w:rPr>
        <w:t>Circus discipline:</w:t>
      </w:r>
    </w:p>
    <w:p w14:paraId="6044E200" w14:textId="77777777" w:rsidR="00526ED8" w:rsidRPr="00294717" w:rsidRDefault="00526ED8" w:rsidP="00416DF6">
      <w:pPr>
        <w:pStyle w:val="ListParagraph"/>
        <w:widowControl/>
        <w:numPr>
          <w:ilvl w:val="0"/>
          <w:numId w:val="36"/>
        </w:numPr>
        <w:autoSpaceDE/>
        <w:autoSpaceDN/>
        <w:spacing w:line="280" w:lineRule="atLeast"/>
        <w:contextualSpacing/>
        <w:rPr>
          <w:rFonts w:ascii="Century Gothic" w:hAnsi="Century Gothic"/>
          <w:sz w:val="20"/>
          <w:szCs w:val="20"/>
        </w:rPr>
      </w:pPr>
      <w:r w:rsidRPr="00294717">
        <w:rPr>
          <w:rFonts w:ascii="Century Gothic" w:hAnsi="Century Gothic"/>
          <w:sz w:val="20"/>
          <w:szCs w:val="20"/>
        </w:rPr>
        <w:t>Clear understanding of physical preparation in the context of circus.</w:t>
      </w:r>
    </w:p>
    <w:p w14:paraId="4D9EF689" w14:textId="77777777" w:rsidR="00526ED8" w:rsidRPr="00294717" w:rsidRDefault="00526ED8" w:rsidP="00416DF6">
      <w:pPr>
        <w:pStyle w:val="ListParagraph"/>
        <w:widowControl/>
        <w:numPr>
          <w:ilvl w:val="0"/>
          <w:numId w:val="36"/>
        </w:numPr>
        <w:autoSpaceDE/>
        <w:autoSpaceDN/>
        <w:spacing w:line="280" w:lineRule="atLeast"/>
        <w:contextualSpacing/>
        <w:rPr>
          <w:rFonts w:ascii="Century Gothic" w:hAnsi="Century Gothic"/>
          <w:sz w:val="20"/>
          <w:szCs w:val="20"/>
        </w:rPr>
      </w:pPr>
      <w:r w:rsidRPr="00294717">
        <w:rPr>
          <w:rFonts w:ascii="Century Gothic" w:hAnsi="Century Gothic"/>
          <w:sz w:val="20"/>
          <w:szCs w:val="20"/>
        </w:rPr>
        <w:t>A strong circus discipline pedagogical foundation.</w:t>
      </w:r>
    </w:p>
    <w:p w14:paraId="6664CC1F" w14:textId="77777777" w:rsidR="00526ED8" w:rsidRPr="00294717" w:rsidRDefault="00526ED8" w:rsidP="00416DF6">
      <w:pPr>
        <w:pStyle w:val="ListParagraph"/>
        <w:widowControl/>
        <w:numPr>
          <w:ilvl w:val="0"/>
          <w:numId w:val="36"/>
        </w:numPr>
        <w:autoSpaceDE/>
        <w:autoSpaceDN/>
        <w:spacing w:line="280" w:lineRule="atLeast"/>
        <w:contextualSpacing/>
        <w:rPr>
          <w:rFonts w:ascii="Century Gothic" w:hAnsi="Century Gothic"/>
          <w:sz w:val="20"/>
          <w:szCs w:val="20"/>
        </w:rPr>
      </w:pPr>
      <w:r w:rsidRPr="00294717">
        <w:rPr>
          <w:rFonts w:ascii="Century Gothic" w:hAnsi="Century Gothic"/>
          <w:sz w:val="20"/>
          <w:szCs w:val="20"/>
        </w:rPr>
        <w:t>A broad understanding of the different circus disciplines taught at the NCCA</w:t>
      </w:r>
      <w:r w:rsidR="00416DF6">
        <w:rPr>
          <w:rFonts w:ascii="Century Gothic" w:hAnsi="Century Gothic"/>
          <w:sz w:val="20"/>
          <w:szCs w:val="20"/>
        </w:rPr>
        <w:t>.</w:t>
      </w:r>
    </w:p>
    <w:p w14:paraId="43F79FBF" w14:textId="77777777" w:rsidR="00526ED8" w:rsidRPr="00294717" w:rsidRDefault="00526ED8" w:rsidP="00416DF6">
      <w:pPr>
        <w:pStyle w:val="ListParagraph"/>
        <w:widowControl/>
        <w:numPr>
          <w:ilvl w:val="0"/>
          <w:numId w:val="36"/>
        </w:numPr>
        <w:autoSpaceDE/>
        <w:autoSpaceDN/>
        <w:spacing w:line="280" w:lineRule="atLeast"/>
        <w:contextualSpacing/>
        <w:rPr>
          <w:rFonts w:ascii="Century Gothic" w:hAnsi="Century Gothic"/>
          <w:sz w:val="20"/>
          <w:szCs w:val="20"/>
        </w:rPr>
      </w:pPr>
      <w:r w:rsidRPr="00294717">
        <w:rPr>
          <w:rFonts w:ascii="Century Gothic" w:hAnsi="Century Gothic"/>
          <w:sz w:val="20"/>
          <w:szCs w:val="20"/>
        </w:rPr>
        <w:t>Ability to coordinate the delivery of physical preparation in a general context but also in the context of students and their individual disciplines looking at long term goals and objectives.</w:t>
      </w:r>
    </w:p>
    <w:p w14:paraId="0DB83E1A" w14:textId="77777777" w:rsidR="001B0A11" w:rsidRPr="00055ECD" w:rsidRDefault="005C2693" w:rsidP="00055ECD">
      <w:pPr>
        <w:spacing w:after="0" w:line="280" w:lineRule="atLeast"/>
        <w:rPr>
          <w:rFonts w:ascii="Century Gothic" w:hAnsi="Century Gothic" w:cstheme="minorHAnsi"/>
          <w:sz w:val="20"/>
          <w:szCs w:val="20"/>
        </w:rPr>
      </w:pPr>
    </w:p>
    <w:sectPr w:rsidR="001B0A11" w:rsidRPr="00055ECD" w:rsidSect="002F7E4A">
      <w:headerReference w:type="default" r:id="rId11"/>
      <w:footerReference w:type="default" r:id="rId12"/>
      <w:headerReference w:type="first" r:id="rId13"/>
      <w:footerReference w:type="first" r:id="rId14"/>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24DED5" w14:textId="77777777" w:rsidR="005C2693" w:rsidRDefault="005C2693" w:rsidP="002F7E4A">
      <w:pPr>
        <w:spacing w:after="0" w:line="240" w:lineRule="auto"/>
      </w:pPr>
      <w:r>
        <w:separator/>
      </w:r>
    </w:p>
  </w:endnote>
  <w:endnote w:type="continuationSeparator" w:id="0">
    <w:p w14:paraId="098845D1" w14:textId="77777777" w:rsidR="005C2693" w:rsidRDefault="005C2693" w:rsidP="002F7E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inherit">
    <w:altName w:val="Cambria"/>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15921321"/>
      <w:docPartObj>
        <w:docPartGallery w:val="Page Numbers (Bottom of Page)"/>
        <w:docPartUnique/>
      </w:docPartObj>
    </w:sdtPr>
    <w:sdtEndPr/>
    <w:sdtContent>
      <w:sdt>
        <w:sdtPr>
          <w:id w:val="-509452176"/>
          <w:docPartObj>
            <w:docPartGallery w:val="Page Numbers (Top of Page)"/>
            <w:docPartUnique/>
          </w:docPartObj>
        </w:sdtPr>
        <w:sdtEndPr/>
        <w:sdtContent>
          <w:p w14:paraId="607B9875" w14:textId="77777777" w:rsidR="002F57D3" w:rsidRDefault="002F57D3">
            <w:pPr>
              <w:pStyle w:val="Footer"/>
              <w:jc w:val="right"/>
            </w:pPr>
            <w:r w:rsidRPr="002F57D3">
              <w:rPr>
                <w:rFonts w:ascii="Century Gothic" w:hAnsi="Century Gothic"/>
                <w:color w:val="808080" w:themeColor="background1" w:themeShade="80"/>
                <w:sz w:val="20"/>
                <w:szCs w:val="20"/>
              </w:rPr>
              <w:t xml:space="preserve">Page </w:t>
            </w:r>
            <w:r w:rsidRPr="002F57D3">
              <w:rPr>
                <w:rFonts w:ascii="Century Gothic" w:hAnsi="Century Gothic"/>
                <w:b/>
                <w:bCs/>
                <w:color w:val="808080" w:themeColor="background1" w:themeShade="80"/>
                <w:sz w:val="20"/>
                <w:szCs w:val="20"/>
              </w:rPr>
              <w:fldChar w:fldCharType="begin"/>
            </w:r>
            <w:r w:rsidRPr="002F57D3">
              <w:rPr>
                <w:rFonts w:ascii="Century Gothic" w:hAnsi="Century Gothic"/>
                <w:b/>
                <w:bCs/>
                <w:color w:val="808080" w:themeColor="background1" w:themeShade="80"/>
                <w:sz w:val="20"/>
                <w:szCs w:val="20"/>
              </w:rPr>
              <w:instrText xml:space="preserve"> PAGE </w:instrText>
            </w:r>
            <w:r w:rsidRPr="002F57D3">
              <w:rPr>
                <w:rFonts w:ascii="Century Gothic" w:hAnsi="Century Gothic"/>
                <w:b/>
                <w:bCs/>
                <w:color w:val="808080" w:themeColor="background1" w:themeShade="80"/>
                <w:sz w:val="20"/>
                <w:szCs w:val="20"/>
              </w:rPr>
              <w:fldChar w:fldCharType="separate"/>
            </w:r>
            <w:r w:rsidR="00311F08">
              <w:rPr>
                <w:rFonts w:ascii="Century Gothic" w:hAnsi="Century Gothic"/>
                <w:b/>
                <w:bCs/>
                <w:noProof/>
                <w:color w:val="808080" w:themeColor="background1" w:themeShade="80"/>
                <w:sz w:val="20"/>
                <w:szCs w:val="20"/>
              </w:rPr>
              <w:t>6</w:t>
            </w:r>
            <w:r w:rsidRPr="002F57D3">
              <w:rPr>
                <w:rFonts w:ascii="Century Gothic" w:hAnsi="Century Gothic"/>
                <w:b/>
                <w:bCs/>
                <w:color w:val="808080" w:themeColor="background1" w:themeShade="80"/>
                <w:sz w:val="20"/>
                <w:szCs w:val="20"/>
              </w:rPr>
              <w:fldChar w:fldCharType="end"/>
            </w:r>
            <w:r w:rsidRPr="002F57D3">
              <w:rPr>
                <w:rFonts w:ascii="Century Gothic" w:hAnsi="Century Gothic"/>
                <w:color w:val="808080" w:themeColor="background1" w:themeShade="80"/>
                <w:sz w:val="20"/>
                <w:szCs w:val="20"/>
              </w:rPr>
              <w:t xml:space="preserve"> of </w:t>
            </w:r>
            <w:r w:rsidRPr="002F57D3">
              <w:rPr>
                <w:rFonts w:ascii="Century Gothic" w:hAnsi="Century Gothic"/>
                <w:b/>
                <w:bCs/>
                <w:color w:val="808080" w:themeColor="background1" w:themeShade="80"/>
                <w:sz w:val="20"/>
                <w:szCs w:val="20"/>
              </w:rPr>
              <w:fldChar w:fldCharType="begin"/>
            </w:r>
            <w:r w:rsidRPr="002F57D3">
              <w:rPr>
                <w:rFonts w:ascii="Century Gothic" w:hAnsi="Century Gothic"/>
                <w:b/>
                <w:bCs/>
                <w:color w:val="808080" w:themeColor="background1" w:themeShade="80"/>
                <w:sz w:val="20"/>
                <w:szCs w:val="20"/>
              </w:rPr>
              <w:instrText xml:space="preserve"> NUMPAGES  </w:instrText>
            </w:r>
            <w:r w:rsidRPr="002F57D3">
              <w:rPr>
                <w:rFonts w:ascii="Century Gothic" w:hAnsi="Century Gothic"/>
                <w:b/>
                <w:bCs/>
                <w:color w:val="808080" w:themeColor="background1" w:themeShade="80"/>
                <w:sz w:val="20"/>
                <w:szCs w:val="20"/>
              </w:rPr>
              <w:fldChar w:fldCharType="separate"/>
            </w:r>
            <w:r w:rsidR="00311F08">
              <w:rPr>
                <w:rFonts w:ascii="Century Gothic" w:hAnsi="Century Gothic"/>
                <w:b/>
                <w:bCs/>
                <w:noProof/>
                <w:color w:val="808080" w:themeColor="background1" w:themeShade="80"/>
                <w:sz w:val="20"/>
                <w:szCs w:val="20"/>
              </w:rPr>
              <w:t>6</w:t>
            </w:r>
            <w:r w:rsidRPr="002F57D3">
              <w:rPr>
                <w:rFonts w:ascii="Century Gothic" w:hAnsi="Century Gothic"/>
                <w:b/>
                <w:bCs/>
                <w:color w:val="808080" w:themeColor="background1" w:themeShade="80"/>
                <w:sz w:val="20"/>
                <w:szCs w:val="20"/>
              </w:rPr>
              <w:fldChar w:fldCharType="end"/>
            </w:r>
          </w:p>
        </w:sdtContent>
      </w:sdt>
    </w:sdtContent>
  </w:sdt>
  <w:p w14:paraId="00949793" w14:textId="77777777" w:rsidR="002F57D3" w:rsidRDefault="002F57D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9343221"/>
      <w:docPartObj>
        <w:docPartGallery w:val="Page Numbers (Bottom of Page)"/>
        <w:docPartUnique/>
      </w:docPartObj>
    </w:sdtPr>
    <w:sdtEndPr/>
    <w:sdtContent>
      <w:sdt>
        <w:sdtPr>
          <w:id w:val="-1769616900"/>
          <w:docPartObj>
            <w:docPartGallery w:val="Page Numbers (Top of Page)"/>
            <w:docPartUnique/>
          </w:docPartObj>
        </w:sdtPr>
        <w:sdtEndPr/>
        <w:sdtContent>
          <w:p w14:paraId="2738641B" w14:textId="77777777" w:rsidR="002F57D3" w:rsidRDefault="002F57D3">
            <w:pPr>
              <w:pStyle w:val="Footer"/>
              <w:jc w:val="right"/>
            </w:pPr>
            <w:r w:rsidRPr="002F57D3">
              <w:rPr>
                <w:rFonts w:ascii="Century Gothic" w:hAnsi="Century Gothic"/>
                <w:color w:val="808080" w:themeColor="background1" w:themeShade="80"/>
                <w:sz w:val="20"/>
                <w:szCs w:val="20"/>
              </w:rPr>
              <w:t xml:space="preserve">Page </w:t>
            </w:r>
            <w:r w:rsidRPr="002F57D3">
              <w:rPr>
                <w:rFonts w:ascii="Century Gothic" w:hAnsi="Century Gothic"/>
                <w:b/>
                <w:bCs/>
                <w:color w:val="808080" w:themeColor="background1" w:themeShade="80"/>
                <w:sz w:val="20"/>
                <w:szCs w:val="20"/>
              </w:rPr>
              <w:fldChar w:fldCharType="begin"/>
            </w:r>
            <w:r w:rsidRPr="002F57D3">
              <w:rPr>
                <w:rFonts w:ascii="Century Gothic" w:hAnsi="Century Gothic"/>
                <w:b/>
                <w:bCs/>
                <w:color w:val="808080" w:themeColor="background1" w:themeShade="80"/>
                <w:sz w:val="20"/>
                <w:szCs w:val="20"/>
              </w:rPr>
              <w:instrText xml:space="preserve"> PAGE </w:instrText>
            </w:r>
            <w:r w:rsidRPr="002F57D3">
              <w:rPr>
                <w:rFonts w:ascii="Century Gothic" w:hAnsi="Century Gothic"/>
                <w:b/>
                <w:bCs/>
                <w:color w:val="808080" w:themeColor="background1" w:themeShade="80"/>
                <w:sz w:val="20"/>
                <w:szCs w:val="20"/>
              </w:rPr>
              <w:fldChar w:fldCharType="separate"/>
            </w:r>
            <w:r w:rsidR="00311F08">
              <w:rPr>
                <w:rFonts w:ascii="Century Gothic" w:hAnsi="Century Gothic"/>
                <w:b/>
                <w:bCs/>
                <w:noProof/>
                <w:color w:val="808080" w:themeColor="background1" w:themeShade="80"/>
                <w:sz w:val="20"/>
                <w:szCs w:val="20"/>
              </w:rPr>
              <w:t>1</w:t>
            </w:r>
            <w:r w:rsidRPr="002F57D3">
              <w:rPr>
                <w:rFonts w:ascii="Century Gothic" w:hAnsi="Century Gothic"/>
                <w:b/>
                <w:bCs/>
                <w:color w:val="808080" w:themeColor="background1" w:themeShade="80"/>
                <w:sz w:val="20"/>
                <w:szCs w:val="20"/>
              </w:rPr>
              <w:fldChar w:fldCharType="end"/>
            </w:r>
            <w:r w:rsidRPr="002F57D3">
              <w:rPr>
                <w:rFonts w:ascii="Century Gothic" w:hAnsi="Century Gothic"/>
                <w:color w:val="808080" w:themeColor="background1" w:themeShade="80"/>
                <w:sz w:val="20"/>
                <w:szCs w:val="20"/>
              </w:rPr>
              <w:t xml:space="preserve"> of </w:t>
            </w:r>
            <w:r w:rsidRPr="002F57D3">
              <w:rPr>
                <w:rFonts w:ascii="Century Gothic" w:hAnsi="Century Gothic"/>
                <w:b/>
                <w:bCs/>
                <w:color w:val="808080" w:themeColor="background1" w:themeShade="80"/>
                <w:sz w:val="20"/>
                <w:szCs w:val="20"/>
              </w:rPr>
              <w:fldChar w:fldCharType="begin"/>
            </w:r>
            <w:r w:rsidRPr="002F57D3">
              <w:rPr>
                <w:rFonts w:ascii="Century Gothic" w:hAnsi="Century Gothic"/>
                <w:b/>
                <w:bCs/>
                <w:color w:val="808080" w:themeColor="background1" w:themeShade="80"/>
                <w:sz w:val="20"/>
                <w:szCs w:val="20"/>
              </w:rPr>
              <w:instrText xml:space="preserve"> NUMPAGES  </w:instrText>
            </w:r>
            <w:r w:rsidRPr="002F57D3">
              <w:rPr>
                <w:rFonts w:ascii="Century Gothic" w:hAnsi="Century Gothic"/>
                <w:b/>
                <w:bCs/>
                <w:color w:val="808080" w:themeColor="background1" w:themeShade="80"/>
                <w:sz w:val="20"/>
                <w:szCs w:val="20"/>
              </w:rPr>
              <w:fldChar w:fldCharType="separate"/>
            </w:r>
            <w:r w:rsidR="00311F08">
              <w:rPr>
                <w:rFonts w:ascii="Century Gothic" w:hAnsi="Century Gothic"/>
                <w:b/>
                <w:bCs/>
                <w:noProof/>
                <w:color w:val="808080" w:themeColor="background1" w:themeShade="80"/>
                <w:sz w:val="20"/>
                <w:szCs w:val="20"/>
              </w:rPr>
              <w:t>6</w:t>
            </w:r>
            <w:r w:rsidRPr="002F57D3">
              <w:rPr>
                <w:rFonts w:ascii="Century Gothic" w:hAnsi="Century Gothic"/>
                <w:b/>
                <w:bCs/>
                <w:color w:val="808080" w:themeColor="background1" w:themeShade="80"/>
                <w:sz w:val="20"/>
                <w:szCs w:val="20"/>
              </w:rPr>
              <w:fldChar w:fldCharType="end"/>
            </w:r>
          </w:p>
        </w:sdtContent>
      </w:sdt>
    </w:sdtContent>
  </w:sdt>
  <w:p w14:paraId="39651635" w14:textId="77777777" w:rsidR="002F57D3" w:rsidRDefault="002F57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14C7D8" w14:textId="77777777" w:rsidR="005C2693" w:rsidRDefault="005C2693" w:rsidP="002F7E4A">
      <w:pPr>
        <w:spacing w:after="0" w:line="240" w:lineRule="auto"/>
      </w:pPr>
      <w:r>
        <w:separator/>
      </w:r>
    </w:p>
  </w:footnote>
  <w:footnote w:type="continuationSeparator" w:id="0">
    <w:p w14:paraId="77740008" w14:textId="77777777" w:rsidR="005C2693" w:rsidRDefault="005C2693" w:rsidP="002F7E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2151FD" w14:textId="77777777" w:rsidR="002F7E4A" w:rsidRDefault="002F7E4A">
    <w:pPr>
      <w:pStyle w:val="Header"/>
    </w:pPr>
  </w:p>
  <w:p w14:paraId="7F53280E" w14:textId="77777777" w:rsidR="002F7E4A" w:rsidRDefault="002F7E4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EF6603" w14:textId="77777777" w:rsidR="002F7E4A" w:rsidRDefault="002F7E4A">
    <w:pPr>
      <w:pStyle w:val="Header"/>
    </w:pPr>
    <w:r>
      <w:rPr>
        <w:noProof/>
        <w:lang w:eastAsia="en-GB"/>
      </w:rPr>
      <w:drawing>
        <wp:anchor distT="0" distB="0" distL="114300" distR="114300" simplePos="0" relativeHeight="251659264" behindDoc="1" locked="0" layoutInCell="1" allowOverlap="1" wp14:anchorId="3E02DBEF" wp14:editId="0EBC3BB1">
          <wp:simplePos x="0" y="0"/>
          <wp:positionH relativeFrom="column">
            <wp:posOffset>4286250</wp:posOffset>
          </wp:positionH>
          <wp:positionV relativeFrom="paragraph">
            <wp:posOffset>-153035</wp:posOffset>
          </wp:positionV>
          <wp:extent cx="2007870" cy="614680"/>
          <wp:effectExtent l="0" t="0" r="0" b="0"/>
          <wp:wrapNone/>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7870" cy="6146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880BE4"/>
    <w:multiLevelType w:val="hybridMultilevel"/>
    <w:tmpl w:val="C17A1464"/>
    <w:lvl w:ilvl="0" w:tplc="C84E0FDE">
      <w:start w:val="1"/>
      <w:numFmt w:val="bullet"/>
      <w:lvlText w:val=""/>
      <w:lvlJc w:val="left"/>
      <w:pPr>
        <w:ind w:left="720" w:hanging="360"/>
      </w:pPr>
      <w:rPr>
        <w:rFonts w:ascii="Symbol" w:hAnsi="Symbol" w:hint="default"/>
      </w:rPr>
    </w:lvl>
    <w:lvl w:ilvl="1" w:tplc="029453F0" w:tentative="1">
      <w:start w:val="1"/>
      <w:numFmt w:val="bullet"/>
      <w:lvlText w:val="o"/>
      <w:lvlJc w:val="left"/>
      <w:pPr>
        <w:ind w:left="1440" w:hanging="360"/>
      </w:pPr>
      <w:rPr>
        <w:rFonts w:ascii="Courier New" w:hAnsi="Courier New" w:cs="Courier New" w:hint="default"/>
      </w:rPr>
    </w:lvl>
    <w:lvl w:ilvl="2" w:tplc="ABF8C460" w:tentative="1">
      <w:start w:val="1"/>
      <w:numFmt w:val="bullet"/>
      <w:lvlText w:val=""/>
      <w:lvlJc w:val="left"/>
      <w:pPr>
        <w:ind w:left="2160" w:hanging="360"/>
      </w:pPr>
      <w:rPr>
        <w:rFonts w:ascii="Wingdings" w:hAnsi="Wingdings" w:hint="default"/>
      </w:rPr>
    </w:lvl>
    <w:lvl w:ilvl="3" w:tplc="2D56A794" w:tentative="1">
      <w:start w:val="1"/>
      <w:numFmt w:val="bullet"/>
      <w:lvlText w:val=""/>
      <w:lvlJc w:val="left"/>
      <w:pPr>
        <w:ind w:left="2880" w:hanging="360"/>
      </w:pPr>
      <w:rPr>
        <w:rFonts w:ascii="Symbol" w:hAnsi="Symbol" w:hint="default"/>
      </w:rPr>
    </w:lvl>
    <w:lvl w:ilvl="4" w:tplc="77822BC2" w:tentative="1">
      <w:start w:val="1"/>
      <w:numFmt w:val="bullet"/>
      <w:lvlText w:val="o"/>
      <w:lvlJc w:val="left"/>
      <w:pPr>
        <w:ind w:left="3600" w:hanging="360"/>
      </w:pPr>
      <w:rPr>
        <w:rFonts w:ascii="Courier New" w:hAnsi="Courier New" w:cs="Courier New" w:hint="default"/>
      </w:rPr>
    </w:lvl>
    <w:lvl w:ilvl="5" w:tplc="00DEC2B4" w:tentative="1">
      <w:start w:val="1"/>
      <w:numFmt w:val="bullet"/>
      <w:lvlText w:val=""/>
      <w:lvlJc w:val="left"/>
      <w:pPr>
        <w:ind w:left="4320" w:hanging="360"/>
      </w:pPr>
      <w:rPr>
        <w:rFonts w:ascii="Wingdings" w:hAnsi="Wingdings" w:hint="default"/>
      </w:rPr>
    </w:lvl>
    <w:lvl w:ilvl="6" w:tplc="E892E774" w:tentative="1">
      <w:start w:val="1"/>
      <w:numFmt w:val="bullet"/>
      <w:lvlText w:val=""/>
      <w:lvlJc w:val="left"/>
      <w:pPr>
        <w:ind w:left="5040" w:hanging="360"/>
      </w:pPr>
      <w:rPr>
        <w:rFonts w:ascii="Symbol" w:hAnsi="Symbol" w:hint="default"/>
      </w:rPr>
    </w:lvl>
    <w:lvl w:ilvl="7" w:tplc="F89C1C9E" w:tentative="1">
      <w:start w:val="1"/>
      <w:numFmt w:val="bullet"/>
      <w:lvlText w:val="o"/>
      <w:lvlJc w:val="left"/>
      <w:pPr>
        <w:ind w:left="5760" w:hanging="360"/>
      </w:pPr>
      <w:rPr>
        <w:rFonts w:ascii="Courier New" w:hAnsi="Courier New" w:cs="Courier New" w:hint="default"/>
      </w:rPr>
    </w:lvl>
    <w:lvl w:ilvl="8" w:tplc="5D54B1DC" w:tentative="1">
      <w:start w:val="1"/>
      <w:numFmt w:val="bullet"/>
      <w:lvlText w:val=""/>
      <w:lvlJc w:val="left"/>
      <w:pPr>
        <w:ind w:left="6480" w:hanging="360"/>
      </w:pPr>
      <w:rPr>
        <w:rFonts w:ascii="Wingdings" w:hAnsi="Wingdings" w:hint="default"/>
      </w:rPr>
    </w:lvl>
  </w:abstractNum>
  <w:abstractNum w:abstractNumId="2" w15:restartNumberingAfterBreak="0">
    <w:nsid w:val="021A4B33"/>
    <w:multiLevelType w:val="hybridMultilevel"/>
    <w:tmpl w:val="4C48C0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4D1688D"/>
    <w:multiLevelType w:val="hybridMultilevel"/>
    <w:tmpl w:val="6206E7C4"/>
    <w:lvl w:ilvl="0" w:tplc="5164E720">
      <w:start w:val="1"/>
      <w:numFmt w:val="bullet"/>
      <w:lvlText w:val=""/>
      <w:lvlJc w:val="left"/>
      <w:pPr>
        <w:ind w:left="720" w:hanging="360"/>
      </w:pPr>
      <w:rPr>
        <w:rFonts w:ascii="Symbol" w:hAnsi="Symbol" w:hint="default"/>
      </w:rPr>
    </w:lvl>
    <w:lvl w:ilvl="1" w:tplc="426CA09E" w:tentative="1">
      <w:start w:val="1"/>
      <w:numFmt w:val="bullet"/>
      <w:lvlText w:val="o"/>
      <w:lvlJc w:val="left"/>
      <w:pPr>
        <w:ind w:left="1440" w:hanging="360"/>
      </w:pPr>
      <w:rPr>
        <w:rFonts w:ascii="Courier New" w:hAnsi="Courier New" w:cs="Courier New" w:hint="default"/>
      </w:rPr>
    </w:lvl>
    <w:lvl w:ilvl="2" w:tplc="72E2C656" w:tentative="1">
      <w:start w:val="1"/>
      <w:numFmt w:val="bullet"/>
      <w:lvlText w:val=""/>
      <w:lvlJc w:val="left"/>
      <w:pPr>
        <w:ind w:left="2160" w:hanging="360"/>
      </w:pPr>
      <w:rPr>
        <w:rFonts w:ascii="Wingdings" w:hAnsi="Wingdings" w:hint="default"/>
      </w:rPr>
    </w:lvl>
    <w:lvl w:ilvl="3" w:tplc="6EE6FD4C" w:tentative="1">
      <w:start w:val="1"/>
      <w:numFmt w:val="bullet"/>
      <w:lvlText w:val=""/>
      <w:lvlJc w:val="left"/>
      <w:pPr>
        <w:ind w:left="2880" w:hanging="360"/>
      </w:pPr>
      <w:rPr>
        <w:rFonts w:ascii="Symbol" w:hAnsi="Symbol" w:hint="default"/>
      </w:rPr>
    </w:lvl>
    <w:lvl w:ilvl="4" w:tplc="DB305A70" w:tentative="1">
      <w:start w:val="1"/>
      <w:numFmt w:val="bullet"/>
      <w:lvlText w:val="o"/>
      <w:lvlJc w:val="left"/>
      <w:pPr>
        <w:ind w:left="3600" w:hanging="360"/>
      </w:pPr>
      <w:rPr>
        <w:rFonts w:ascii="Courier New" w:hAnsi="Courier New" w:cs="Courier New" w:hint="default"/>
      </w:rPr>
    </w:lvl>
    <w:lvl w:ilvl="5" w:tplc="F1805992" w:tentative="1">
      <w:start w:val="1"/>
      <w:numFmt w:val="bullet"/>
      <w:lvlText w:val=""/>
      <w:lvlJc w:val="left"/>
      <w:pPr>
        <w:ind w:left="4320" w:hanging="360"/>
      </w:pPr>
      <w:rPr>
        <w:rFonts w:ascii="Wingdings" w:hAnsi="Wingdings" w:hint="default"/>
      </w:rPr>
    </w:lvl>
    <w:lvl w:ilvl="6" w:tplc="ADB6B2A2" w:tentative="1">
      <w:start w:val="1"/>
      <w:numFmt w:val="bullet"/>
      <w:lvlText w:val=""/>
      <w:lvlJc w:val="left"/>
      <w:pPr>
        <w:ind w:left="5040" w:hanging="360"/>
      </w:pPr>
      <w:rPr>
        <w:rFonts w:ascii="Symbol" w:hAnsi="Symbol" w:hint="default"/>
      </w:rPr>
    </w:lvl>
    <w:lvl w:ilvl="7" w:tplc="5F2A3DB0" w:tentative="1">
      <w:start w:val="1"/>
      <w:numFmt w:val="bullet"/>
      <w:lvlText w:val="o"/>
      <w:lvlJc w:val="left"/>
      <w:pPr>
        <w:ind w:left="5760" w:hanging="360"/>
      </w:pPr>
      <w:rPr>
        <w:rFonts w:ascii="Courier New" w:hAnsi="Courier New" w:cs="Courier New" w:hint="default"/>
      </w:rPr>
    </w:lvl>
    <w:lvl w:ilvl="8" w:tplc="0E96E10A" w:tentative="1">
      <w:start w:val="1"/>
      <w:numFmt w:val="bullet"/>
      <w:lvlText w:val=""/>
      <w:lvlJc w:val="left"/>
      <w:pPr>
        <w:ind w:left="6480" w:hanging="360"/>
      </w:pPr>
      <w:rPr>
        <w:rFonts w:ascii="Wingdings" w:hAnsi="Wingdings" w:hint="default"/>
      </w:rPr>
    </w:lvl>
  </w:abstractNum>
  <w:abstractNum w:abstractNumId="4" w15:restartNumberingAfterBreak="0">
    <w:nsid w:val="10536F36"/>
    <w:multiLevelType w:val="hybridMultilevel"/>
    <w:tmpl w:val="4E962D8A"/>
    <w:lvl w:ilvl="0" w:tplc="4B22EB5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A2F2258"/>
    <w:multiLevelType w:val="hybridMultilevel"/>
    <w:tmpl w:val="2B5E1B2E"/>
    <w:lvl w:ilvl="0" w:tplc="53044DE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A848BB"/>
    <w:multiLevelType w:val="hybridMultilevel"/>
    <w:tmpl w:val="BDDEA1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23918DE"/>
    <w:multiLevelType w:val="multilevel"/>
    <w:tmpl w:val="05805A1E"/>
    <w:lvl w:ilvl="0">
      <w:start w:val="1"/>
      <w:numFmt w:val="decimal"/>
      <w:lvlText w:val="%1."/>
      <w:lvlJc w:val="left"/>
      <w:pPr>
        <w:tabs>
          <w:tab w:val="num" w:pos="567"/>
        </w:tabs>
        <w:ind w:left="357" w:hanging="357"/>
      </w:pPr>
      <w:rPr>
        <w:rFonts w:hint="default"/>
        <w:b/>
        <w:i w:val="0"/>
        <w:color w:val="0033CC"/>
      </w:rPr>
    </w:lvl>
    <w:lvl w:ilvl="1">
      <w:start w:val="1"/>
      <w:numFmt w:val="decimal"/>
      <w:lvlText w:val="%1.%2"/>
      <w:lvlJc w:val="left"/>
      <w:pPr>
        <w:tabs>
          <w:tab w:val="num" w:pos="567"/>
        </w:tabs>
        <w:ind w:left="1418" w:hanging="851"/>
      </w:pPr>
      <w:rPr>
        <w:rFonts w:hint="default"/>
        <w:b/>
        <w:color w:val="0033CC"/>
      </w:rPr>
    </w:lvl>
    <w:lvl w:ilvl="2">
      <w:start w:val="1"/>
      <w:numFmt w:val="decimal"/>
      <w:lvlText w:val="%1.%2.%3."/>
      <w:lvlJc w:val="left"/>
      <w:pPr>
        <w:tabs>
          <w:tab w:val="num" w:pos="1440"/>
        </w:tabs>
        <w:ind w:left="1224" w:hanging="504"/>
      </w:pPr>
      <w:rPr>
        <w:rFonts w:hint="default"/>
        <w:b/>
        <w:color w:val="0000FF"/>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numFmt w:val="none"/>
      <w:lvlText w:val=""/>
      <w:lvlJc w:val="left"/>
      <w:pPr>
        <w:tabs>
          <w:tab w:val="num" w:pos="360"/>
        </w:tabs>
      </w:pPr>
    </w:lvl>
    <w:lvl w:ilvl="8">
      <w:start w:val="1"/>
      <w:numFmt w:val="decimal"/>
      <w:lvlText w:val="%1.%2.%3.%4.%5.%6.%7.%8.%9."/>
      <w:lvlJc w:val="left"/>
      <w:pPr>
        <w:tabs>
          <w:tab w:val="num" w:pos="4680"/>
        </w:tabs>
        <w:ind w:left="4320" w:hanging="1440"/>
      </w:pPr>
      <w:rPr>
        <w:rFonts w:hint="default"/>
      </w:rPr>
    </w:lvl>
  </w:abstractNum>
  <w:abstractNum w:abstractNumId="8" w15:restartNumberingAfterBreak="0">
    <w:nsid w:val="2EC456E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F2C5F5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0C95069"/>
    <w:multiLevelType w:val="singleLevel"/>
    <w:tmpl w:val="06043E30"/>
    <w:lvl w:ilvl="0">
      <w:start w:val="1"/>
      <w:numFmt w:val="decimal"/>
      <w:lvlText w:val="%1."/>
      <w:legacy w:legacy="1" w:legacySpace="0" w:legacyIndent="360"/>
      <w:lvlJc w:val="left"/>
      <w:pPr>
        <w:ind w:left="360" w:hanging="360"/>
      </w:pPr>
    </w:lvl>
  </w:abstractNum>
  <w:abstractNum w:abstractNumId="11" w15:restartNumberingAfterBreak="0">
    <w:nsid w:val="31C2248A"/>
    <w:multiLevelType w:val="hybridMultilevel"/>
    <w:tmpl w:val="F4F8616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32523061"/>
    <w:multiLevelType w:val="multilevel"/>
    <w:tmpl w:val="67106A78"/>
    <w:lvl w:ilvl="0">
      <w:start w:val="1"/>
      <w:numFmt w:val="decimal"/>
      <w:lvlText w:val="%1."/>
      <w:lvlJc w:val="left"/>
      <w:pPr>
        <w:ind w:left="713" w:hanging="541"/>
      </w:pPr>
      <w:rPr>
        <w:rFonts w:ascii="Calibri" w:eastAsia="Calibri" w:hAnsi="Calibri" w:cs="Calibri" w:hint="default"/>
        <w:b/>
        <w:bCs/>
        <w:w w:val="100"/>
        <w:sz w:val="22"/>
        <w:szCs w:val="22"/>
        <w:lang w:val="en-US" w:eastAsia="en-US" w:bidi="ar-SA"/>
      </w:rPr>
    </w:lvl>
    <w:lvl w:ilvl="1">
      <w:start w:val="1"/>
      <w:numFmt w:val="decimal"/>
      <w:lvlText w:val="%1.%2."/>
      <w:lvlJc w:val="left"/>
      <w:pPr>
        <w:ind w:left="713" w:hanging="524"/>
      </w:pPr>
      <w:rPr>
        <w:rFonts w:ascii="Calibri" w:eastAsia="Calibri" w:hAnsi="Calibri" w:cs="Calibri" w:hint="default"/>
        <w:b w:val="0"/>
        <w:spacing w:val="-1"/>
        <w:w w:val="100"/>
        <w:sz w:val="22"/>
        <w:szCs w:val="22"/>
        <w:lang w:val="en-US" w:eastAsia="en-US" w:bidi="ar-SA"/>
      </w:rPr>
    </w:lvl>
    <w:lvl w:ilvl="2">
      <w:start w:val="1"/>
      <w:numFmt w:val="decimal"/>
      <w:lvlText w:val="%1.%2.%3."/>
      <w:lvlJc w:val="left"/>
      <w:pPr>
        <w:ind w:left="1613" w:hanging="900"/>
      </w:pPr>
      <w:rPr>
        <w:rFonts w:ascii="Calibri" w:eastAsia="Calibri" w:hAnsi="Calibri" w:cs="Calibri" w:hint="default"/>
        <w:spacing w:val="-1"/>
        <w:w w:val="100"/>
        <w:sz w:val="22"/>
        <w:szCs w:val="22"/>
        <w:lang w:val="en-US" w:eastAsia="en-US" w:bidi="ar-SA"/>
      </w:rPr>
    </w:lvl>
    <w:lvl w:ilvl="3">
      <w:numFmt w:val="bullet"/>
      <w:lvlText w:val="•"/>
      <w:lvlJc w:val="left"/>
      <w:pPr>
        <w:ind w:left="3474" w:hanging="900"/>
      </w:pPr>
      <w:rPr>
        <w:rFonts w:hint="default"/>
        <w:lang w:val="en-US" w:eastAsia="en-US" w:bidi="ar-SA"/>
      </w:rPr>
    </w:lvl>
    <w:lvl w:ilvl="4">
      <w:numFmt w:val="bullet"/>
      <w:lvlText w:val="•"/>
      <w:lvlJc w:val="left"/>
      <w:pPr>
        <w:ind w:left="4402" w:hanging="900"/>
      </w:pPr>
      <w:rPr>
        <w:rFonts w:hint="default"/>
        <w:lang w:val="en-US" w:eastAsia="en-US" w:bidi="ar-SA"/>
      </w:rPr>
    </w:lvl>
    <w:lvl w:ilvl="5">
      <w:numFmt w:val="bullet"/>
      <w:lvlText w:val="•"/>
      <w:lvlJc w:val="left"/>
      <w:pPr>
        <w:ind w:left="5329" w:hanging="900"/>
      </w:pPr>
      <w:rPr>
        <w:rFonts w:hint="default"/>
        <w:lang w:val="en-US" w:eastAsia="en-US" w:bidi="ar-SA"/>
      </w:rPr>
    </w:lvl>
    <w:lvl w:ilvl="6">
      <w:numFmt w:val="bullet"/>
      <w:lvlText w:val="•"/>
      <w:lvlJc w:val="left"/>
      <w:pPr>
        <w:ind w:left="6256" w:hanging="900"/>
      </w:pPr>
      <w:rPr>
        <w:rFonts w:hint="default"/>
        <w:lang w:val="en-US" w:eastAsia="en-US" w:bidi="ar-SA"/>
      </w:rPr>
    </w:lvl>
    <w:lvl w:ilvl="7">
      <w:numFmt w:val="bullet"/>
      <w:lvlText w:val="•"/>
      <w:lvlJc w:val="left"/>
      <w:pPr>
        <w:ind w:left="7184" w:hanging="900"/>
      </w:pPr>
      <w:rPr>
        <w:rFonts w:hint="default"/>
        <w:lang w:val="en-US" w:eastAsia="en-US" w:bidi="ar-SA"/>
      </w:rPr>
    </w:lvl>
    <w:lvl w:ilvl="8">
      <w:numFmt w:val="bullet"/>
      <w:lvlText w:val="•"/>
      <w:lvlJc w:val="left"/>
      <w:pPr>
        <w:ind w:left="8111" w:hanging="900"/>
      </w:pPr>
      <w:rPr>
        <w:rFonts w:hint="default"/>
        <w:lang w:val="en-US" w:eastAsia="en-US" w:bidi="ar-SA"/>
      </w:rPr>
    </w:lvl>
  </w:abstractNum>
  <w:abstractNum w:abstractNumId="13" w15:restartNumberingAfterBreak="0">
    <w:nsid w:val="33910F84"/>
    <w:multiLevelType w:val="hybridMultilevel"/>
    <w:tmpl w:val="F2A64DB4"/>
    <w:lvl w:ilvl="0" w:tplc="FFFFFFFF">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B1565F9"/>
    <w:multiLevelType w:val="hybridMultilevel"/>
    <w:tmpl w:val="975C27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BD05D2E"/>
    <w:multiLevelType w:val="hybridMultilevel"/>
    <w:tmpl w:val="FD1E2F26"/>
    <w:lvl w:ilvl="0" w:tplc="4C14006C">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CFE122F"/>
    <w:multiLevelType w:val="hybridMultilevel"/>
    <w:tmpl w:val="6CA8D0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DBB6DA7"/>
    <w:multiLevelType w:val="hybridMultilevel"/>
    <w:tmpl w:val="EDD007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0BC3ED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47DD31CB"/>
    <w:multiLevelType w:val="hybridMultilevel"/>
    <w:tmpl w:val="D46838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F217AEC"/>
    <w:multiLevelType w:val="hybridMultilevel"/>
    <w:tmpl w:val="E97CC2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F7F0B97"/>
    <w:multiLevelType w:val="hybridMultilevel"/>
    <w:tmpl w:val="811C80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5D0602D"/>
    <w:multiLevelType w:val="hybridMultilevel"/>
    <w:tmpl w:val="B04A98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705247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5AA65AFF"/>
    <w:multiLevelType w:val="hybridMultilevel"/>
    <w:tmpl w:val="783E5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C2D6933"/>
    <w:multiLevelType w:val="hybridMultilevel"/>
    <w:tmpl w:val="4A0AEB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6690963"/>
    <w:multiLevelType w:val="hybridMultilevel"/>
    <w:tmpl w:val="DB3ACE20"/>
    <w:lvl w:ilvl="0" w:tplc="98487F16">
      <w:start w:val="1"/>
      <w:numFmt w:val="decimal"/>
      <w:lvlText w:val="%1."/>
      <w:lvlJc w:val="left"/>
      <w:pPr>
        <w:ind w:left="720" w:hanging="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94B2245"/>
    <w:multiLevelType w:val="hybridMultilevel"/>
    <w:tmpl w:val="D5D4E6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A7C747D"/>
    <w:multiLevelType w:val="multilevel"/>
    <w:tmpl w:val="8FC880AE"/>
    <w:lvl w:ilvl="0">
      <w:start w:val="1"/>
      <w:numFmt w:val="decimal"/>
      <w:lvlText w:val="%1."/>
      <w:lvlJc w:val="left"/>
      <w:pPr>
        <w:ind w:left="720" w:hanging="360"/>
      </w:pPr>
      <w:rPr>
        <w:rFonts w:hint="default"/>
        <w:sz w:val="24"/>
        <w:szCs w:val="24"/>
        <w:u w:val="none"/>
      </w:rPr>
    </w:lvl>
    <w:lvl w:ilvl="1">
      <w:start w:val="1"/>
      <w:numFmt w:val="decimal"/>
      <w:pStyle w:val="Heading2"/>
      <w:isLgl/>
      <w:lvlText w:val="%1.%2"/>
      <w:lvlJc w:val="left"/>
      <w:pPr>
        <w:ind w:left="1212" w:hanging="360"/>
      </w:pPr>
      <w:rPr>
        <w:rFonts w:hint="default"/>
        <w:b w:val="0"/>
        <w:sz w:val="22"/>
        <w:szCs w:val="22"/>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6F294CC8"/>
    <w:multiLevelType w:val="hybridMultilevel"/>
    <w:tmpl w:val="CDD883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F597C75"/>
    <w:multiLevelType w:val="hybridMultilevel"/>
    <w:tmpl w:val="A2E6DB4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FD86EE9"/>
    <w:multiLevelType w:val="hybridMultilevel"/>
    <w:tmpl w:val="699ACF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91209E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797E3C35"/>
    <w:multiLevelType w:val="multilevel"/>
    <w:tmpl w:val="E7AEB85E"/>
    <w:lvl w:ilvl="0">
      <w:start w:val="1"/>
      <w:numFmt w:val="decimal"/>
      <w:lvlText w:val="%1."/>
      <w:lvlJc w:val="left"/>
      <w:pPr>
        <w:ind w:left="713" w:hanging="541"/>
      </w:pPr>
      <w:rPr>
        <w:rFonts w:ascii="Calibri" w:eastAsia="Calibri" w:hAnsi="Calibri" w:cs="Calibri" w:hint="default"/>
        <w:b/>
        <w:bCs/>
        <w:w w:val="100"/>
        <w:sz w:val="22"/>
        <w:szCs w:val="22"/>
        <w:lang w:val="en-US" w:eastAsia="en-US" w:bidi="ar-SA"/>
      </w:rPr>
    </w:lvl>
    <w:lvl w:ilvl="1">
      <w:start w:val="1"/>
      <w:numFmt w:val="decimal"/>
      <w:lvlText w:val="%2."/>
      <w:lvlJc w:val="left"/>
      <w:pPr>
        <w:ind w:left="713" w:hanging="524"/>
      </w:pPr>
      <w:rPr>
        <w:rFonts w:hint="default"/>
        <w:b w:val="0"/>
        <w:i w:val="0"/>
        <w:spacing w:val="-1"/>
        <w:w w:val="100"/>
        <w:sz w:val="22"/>
        <w:szCs w:val="22"/>
        <w:lang w:val="en-US" w:eastAsia="en-US" w:bidi="ar-SA"/>
      </w:rPr>
    </w:lvl>
    <w:lvl w:ilvl="2">
      <w:start w:val="1"/>
      <w:numFmt w:val="decimal"/>
      <w:lvlText w:val="%1.%2.%3."/>
      <w:lvlJc w:val="left"/>
      <w:pPr>
        <w:ind w:left="1613" w:hanging="900"/>
      </w:pPr>
      <w:rPr>
        <w:rFonts w:ascii="Calibri" w:eastAsia="Calibri" w:hAnsi="Calibri" w:cs="Calibri" w:hint="default"/>
        <w:spacing w:val="-1"/>
        <w:w w:val="100"/>
        <w:sz w:val="22"/>
        <w:szCs w:val="22"/>
        <w:lang w:val="en-US" w:eastAsia="en-US" w:bidi="ar-SA"/>
      </w:rPr>
    </w:lvl>
    <w:lvl w:ilvl="3">
      <w:numFmt w:val="bullet"/>
      <w:lvlText w:val="•"/>
      <w:lvlJc w:val="left"/>
      <w:pPr>
        <w:ind w:left="3474" w:hanging="900"/>
      </w:pPr>
      <w:rPr>
        <w:rFonts w:hint="default"/>
        <w:lang w:val="en-US" w:eastAsia="en-US" w:bidi="ar-SA"/>
      </w:rPr>
    </w:lvl>
    <w:lvl w:ilvl="4">
      <w:numFmt w:val="bullet"/>
      <w:lvlText w:val="•"/>
      <w:lvlJc w:val="left"/>
      <w:pPr>
        <w:ind w:left="4402" w:hanging="900"/>
      </w:pPr>
      <w:rPr>
        <w:rFonts w:hint="default"/>
        <w:lang w:val="en-US" w:eastAsia="en-US" w:bidi="ar-SA"/>
      </w:rPr>
    </w:lvl>
    <w:lvl w:ilvl="5">
      <w:numFmt w:val="bullet"/>
      <w:lvlText w:val="•"/>
      <w:lvlJc w:val="left"/>
      <w:pPr>
        <w:ind w:left="5329" w:hanging="900"/>
      </w:pPr>
      <w:rPr>
        <w:rFonts w:hint="default"/>
        <w:lang w:val="en-US" w:eastAsia="en-US" w:bidi="ar-SA"/>
      </w:rPr>
    </w:lvl>
    <w:lvl w:ilvl="6">
      <w:numFmt w:val="bullet"/>
      <w:lvlText w:val="•"/>
      <w:lvlJc w:val="left"/>
      <w:pPr>
        <w:ind w:left="6256" w:hanging="900"/>
      </w:pPr>
      <w:rPr>
        <w:rFonts w:hint="default"/>
        <w:lang w:val="en-US" w:eastAsia="en-US" w:bidi="ar-SA"/>
      </w:rPr>
    </w:lvl>
    <w:lvl w:ilvl="7">
      <w:numFmt w:val="bullet"/>
      <w:lvlText w:val="•"/>
      <w:lvlJc w:val="left"/>
      <w:pPr>
        <w:ind w:left="7184" w:hanging="900"/>
      </w:pPr>
      <w:rPr>
        <w:rFonts w:hint="default"/>
        <w:lang w:val="en-US" w:eastAsia="en-US" w:bidi="ar-SA"/>
      </w:rPr>
    </w:lvl>
    <w:lvl w:ilvl="8">
      <w:numFmt w:val="bullet"/>
      <w:lvlText w:val="•"/>
      <w:lvlJc w:val="left"/>
      <w:pPr>
        <w:ind w:left="8111" w:hanging="900"/>
      </w:pPr>
      <w:rPr>
        <w:rFonts w:hint="default"/>
        <w:lang w:val="en-US" w:eastAsia="en-US" w:bidi="ar-SA"/>
      </w:rPr>
    </w:lvl>
  </w:abstractNum>
  <w:abstractNum w:abstractNumId="34" w15:restartNumberingAfterBreak="0">
    <w:nsid w:val="7A1C68FA"/>
    <w:multiLevelType w:val="hybridMultilevel"/>
    <w:tmpl w:val="3BD020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A4F7755"/>
    <w:multiLevelType w:val="hybridMultilevel"/>
    <w:tmpl w:val="988A7D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D546134"/>
    <w:multiLevelType w:val="hybridMultilevel"/>
    <w:tmpl w:val="AEAC85A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40289653">
    <w:abstractNumId w:val="1"/>
  </w:num>
  <w:num w:numId="2" w16cid:durableId="2130320475">
    <w:abstractNumId w:val="28"/>
  </w:num>
  <w:num w:numId="3" w16cid:durableId="1703944521">
    <w:abstractNumId w:val="3"/>
  </w:num>
  <w:num w:numId="4" w16cid:durableId="111825651">
    <w:abstractNumId w:val="12"/>
  </w:num>
  <w:num w:numId="5" w16cid:durableId="284969568">
    <w:abstractNumId w:val="7"/>
  </w:num>
  <w:num w:numId="6" w16cid:durableId="2135561441">
    <w:abstractNumId w:val="33"/>
  </w:num>
  <w:num w:numId="7" w16cid:durableId="1577595894">
    <w:abstractNumId w:val="8"/>
  </w:num>
  <w:num w:numId="8" w16cid:durableId="1452895108">
    <w:abstractNumId w:val="32"/>
  </w:num>
  <w:num w:numId="9" w16cid:durableId="689375421">
    <w:abstractNumId w:val="18"/>
  </w:num>
  <w:num w:numId="10" w16cid:durableId="1883205074">
    <w:abstractNumId w:val="9"/>
  </w:num>
  <w:num w:numId="11" w16cid:durableId="63963865">
    <w:abstractNumId w:val="25"/>
  </w:num>
  <w:num w:numId="12" w16cid:durableId="652612227">
    <w:abstractNumId w:val="36"/>
  </w:num>
  <w:num w:numId="13" w16cid:durableId="1976137524">
    <w:abstractNumId w:val="21"/>
  </w:num>
  <w:num w:numId="14" w16cid:durableId="1162625029">
    <w:abstractNumId w:val="2"/>
  </w:num>
  <w:num w:numId="15" w16cid:durableId="1806508375">
    <w:abstractNumId w:val="6"/>
  </w:num>
  <w:num w:numId="16" w16cid:durableId="1676150857">
    <w:abstractNumId w:val="10"/>
  </w:num>
  <w:num w:numId="17" w16cid:durableId="271591694">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18" w16cid:durableId="1569657312">
    <w:abstractNumId w:val="23"/>
  </w:num>
  <w:num w:numId="19" w16cid:durableId="34896651">
    <w:abstractNumId w:val="11"/>
  </w:num>
  <w:num w:numId="20" w16cid:durableId="129321840">
    <w:abstractNumId w:val="30"/>
  </w:num>
  <w:num w:numId="21" w16cid:durableId="306715151">
    <w:abstractNumId w:val="27"/>
  </w:num>
  <w:num w:numId="22" w16cid:durableId="956328598">
    <w:abstractNumId w:val="20"/>
  </w:num>
  <w:num w:numId="23" w16cid:durableId="2123525551">
    <w:abstractNumId w:val="5"/>
  </w:num>
  <w:num w:numId="24" w16cid:durableId="1820151545">
    <w:abstractNumId w:val="24"/>
  </w:num>
  <w:num w:numId="25" w16cid:durableId="761293286">
    <w:abstractNumId w:val="13"/>
  </w:num>
  <w:num w:numId="26" w16cid:durableId="888952310">
    <w:abstractNumId w:val="22"/>
  </w:num>
  <w:num w:numId="27" w16cid:durableId="1060786907">
    <w:abstractNumId w:val="4"/>
  </w:num>
  <w:num w:numId="28" w16cid:durableId="1045251989">
    <w:abstractNumId w:val="26"/>
  </w:num>
  <w:num w:numId="29" w16cid:durableId="1072046229">
    <w:abstractNumId w:val="15"/>
  </w:num>
  <w:num w:numId="30" w16cid:durableId="1889760032">
    <w:abstractNumId w:val="19"/>
  </w:num>
  <w:num w:numId="31" w16cid:durableId="1462306411">
    <w:abstractNumId w:val="35"/>
  </w:num>
  <w:num w:numId="32" w16cid:durableId="1710108987">
    <w:abstractNumId w:val="29"/>
  </w:num>
  <w:num w:numId="33" w16cid:durableId="1198540188">
    <w:abstractNumId w:val="16"/>
  </w:num>
  <w:num w:numId="34" w16cid:durableId="1144854750">
    <w:abstractNumId w:val="14"/>
  </w:num>
  <w:num w:numId="35" w16cid:durableId="1087195176">
    <w:abstractNumId w:val="34"/>
  </w:num>
  <w:num w:numId="36" w16cid:durableId="1507667892">
    <w:abstractNumId w:val="31"/>
  </w:num>
  <w:num w:numId="37" w16cid:durableId="95047834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1"/>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7E4A"/>
    <w:rsid w:val="00055ECD"/>
    <w:rsid w:val="00060065"/>
    <w:rsid w:val="00111A3F"/>
    <w:rsid w:val="001B4092"/>
    <w:rsid w:val="001E642F"/>
    <w:rsid w:val="00294717"/>
    <w:rsid w:val="002F57D3"/>
    <w:rsid w:val="002F7E4A"/>
    <w:rsid w:val="00311F08"/>
    <w:rsid w:val="00345E6A"/>
    <w:rsid w:val="00383EA9"/>
    <w:rsid w:val="003E4E81"/>
    <w:rsid w:val="00416D4C"/>
    <w:rsid w:val="00416DF6"/>
    <w:rsid w:val="004B2988"/>
    <w:rsid w:val="00505F8B"/>
    <w:rsid w:val="00526ED8"/>
    <w:rsid w:val="005C2693"/>
    <w:rsid w:val="006B078B"/>
    <w:rsid w:val="006C4BBA"/>
    <w:rsid w:val="007B6D98"/>
    <w:rsid w:val="007C64D8"/>
    <w:rsid w:val="007F22FA"/>
    <w:rsid w:val="008703C7"/>
    <w:rsid w:val="008A4190"/>
    <w:rsid w:val="008A435C"/>
    <w:rsid w:val="009138FD"/>
    <w:rsid w:val="009C785A"/>
    <w:rsid w:val="00A57E35"/>
    <w:rsid w:val="00AD0982"/>
    <w:rsid w:val="00AF79A6"/>
    <w:rsid w:val="00B16C4B"/>
    <w:rsid w:val="00BD6B05"/>
    <w:rsid w:val="00C13ACD"/>
    <w:rsid w:val="00C478AE"/>
    <w:rsid w:val="00CC49AC"/>
    <w:rsid w:val="00CC6825"/>
    <w:rsid w:val="00CE13B7"/>
    <w:rsid w:val="00CF2B4B"/>
    <w:rsid w:val="00D044EA"/>
    <w:rsid w:val="00D07743"/>
    <w:rsid w:val="00D274B5"/>
    <w:rsid w:val="00D76D42"/>
    <w:rsid w:val="00DB2835"/>
    <w:rsid w:val="00DC47BF"/>
    <w:rsid w:val="00DD7E4E"/>
    <w:rsid w:val="00DF28FF"/>
    <w:rsid w:val="00E74C23"/>
    <w:rsid w:val="00E947A0"/>
    <w:rsid w:val="00ED414A"/>
    <w:rsid w:val="00F07E52"/>
    <w:rsid w:val="00F34008"/>
    <w:rsid w:val="00F56F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738066"/>
  <w15:chartTrackingRefBased/>
  <w15:docId w15:val="{DF625140-9924-4E8B-9C6F-1D2DFCDD4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autoRedefine/>
    <w:qFormat/>
    <w:rsid w:val="00DC47BF"/>
    <w:pPr>
      <w:keepNext/>
      <w:tabs>
        <w:tab w:val="left" w:pos="2807"/>
        <w:tab w:val="center" w:pos="4320"/>
      </w:tabs>
      <w:spacing w:after="0" w:line="280" w:lineRule="atLeast"/>
      <w:outlineLvl w:val="0"/>
    </w:pPr>
    <w:rPr>
      <w:rFonts w:ascii="Century Gothic" w:eastAsia="Times New Roman" w:hAnsi="Century Gothic" w:cs="Arial"/>
      <w:b/>
      <w:u w:val="single"/>
    </w:rPr>
  </w:style>
  <w:style w:type="paragraph" w:styleId="Heading2">
    <w:name w:val="heading 2"/>
    <w:basedOn w:val="Normal"/>
    <w:next w:val="Normal"/>
    <w:link w:val="Heading2Char"/>
    <w:qFormat/>
    <w:rsid w:val="00DB2835"/>
    <w:pPr>
      <w:keepNext/>
      <w:numPr>
        <w:ilvl w:val="1"/>
        <w:numId w:val="2"/>
      </w:numPr>
      <w:spacing w:before="240" w:after="60" w:line="240" w:lineRule="auto"/>
      <w:ind w:left="993" w:hanging="426"/>
      <w:outlineLvl w:val="1"/>
    </w:pPr>
    <w:rPr>
      <w:rFonts w:ascii="Century Gothic" w:eastAsia="Times New Roman" w:hAnsi="Century Gothic" w:cs="Times New Roman"/>
      <w:b/>
      <w:bCs/>
      <w:iCs/>
      <w:sz w:val="20"/>
      <w:szCs w:val="20"/>
      <w:lang w:val="en-US"/>
    </w:rPr>
  </w:style>
  <w:style w:type="paragraph" w:styleId="Heading6">
    <w:name w:val="heading 6"/>
    <w:basedOn w:val="Normal"/>
    <w:next w:val="Normal"/>
    <w:link w:val="Heading6Char"/>
    <w:uiPriority w:val="9"/>
    <w:semiHidden/>
    <w:unhideWhenUsed/>
    <w:qFormat/>
    <w:rsid w:val="00A57E35"/>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F7E4A"/>
    <w:pPr>
      <w:tabs>
        <w:tab w:val="center" w:pos="4513"/>
        <w:tab w:val="right" w:pos="9026"/>
      </w:tabs>
      <w:spacing w:after="0" w:line="240" w:lineRule="auto"/>
    </w:pPr>
  </w:style>
  <w:style w:type="character" w:customStyle="1" w:styleId="HeaderChar">
    <w:name w:val="Header Char"/>
    <w:basedOn w:val="DefaultParagraphFont"/>
    <w:link w:val="Header"/>
    <w:uiPriority w:val="99"/>
    <w:rsid w:val="002F7E4A"/>
  </w:style>
  <w:style w:type="paragraph" w:styleId="Footer">
    <w:name w:val="footer"/>
    <w:basedOn w:val="Normal"/>
    <w:link w:val="FooterChar"/>
    <w:uiPriority w:val="99"/>
    <w:unhideWhenUsed/>
    <w:rsid w:val="002F7E4A"/>
    <w:pPr>
      <w:tabs>
        <w:tab w:val="center" w:pos="4513"/>
        <w:tab w:val="right" w:pos="9026"/>
      </w:tabs>
      <w:spacing w:after="0" w:line="240" w:lineRule="auto"/>
    </w:pPr>
  </w:style>
  <w:style w:type="character" w:customStyle="1" w:styleId="FooterChar">
    <w:name w:val="Footer Char"/>
    <w:basedOn w:val="DefaultParagraphFont"/>
    <w:link w:val="Footer"/>
    <w:uiPriority w:val="99"/>
    <w:rsid w:val="002F7E4A"/>
  </w:style>
  <w:style w:type="character" w:customStyle="1" w:styleId="Heading1Char">
    <w:name w:val="Heading 1 Char"/>
    <w:basedOn w:val="DefaultParagraphFont"/>
    <w:link w:val="Heading1"/>
    <w:rsid w:val="00DC47BF"/>
    <w:rPr>
      <w:rFonts w:ascii="Century Gothic" w:eastAsia="Times New Roman" w:hAnsi="Century Gothic" w:cs="Arial"/>
      <w:b/>
      <w:u w:val="single"/>
    </w:rPr>
  </w:style>
  <w:style w:type="character" w:customStyle="1" w:styleId="Heading2Char">
    <w:name w:val="Heading 2 Char"/>
    <w:basedOn w:val="DefaultParagraphFont"/>
    <w:link w:val="Heading2"/>
    <w:rsid w:val="00DB2835"/>
    <w:rPr>
      <w:rFonts w:ascii="Century Gothic" w:eastAsia="Times New Roman" w:hAnsi="Century Gothic" w:cs="Times New Roman"/>
      <w:b/>
      <w:bCs/>
      <w:iCs/>
      <w:sz w:val="20"/>
      <w:szCs w:val="20"/>
      <w:lang w:val="en-US"/>
    </w:rPr>
  </w:style>
  <w:style w:type="character" w:styleId="Strong">
    <w:name w:val="Strong"/>
    <w:qFormat/>
    <w:rsid w:val="00DB2835"/>
    <w:rPr>
      <w:b/>
      <w:bCs/>
      <w:sz w:val="20"/>
    </w:rPr>
  </w:style>
  <w:style w:type="character" w:styleId="Hyperlink">
    <w:name w:val="Hyperlink"/>
    <w:rsid w:val="00DB2835"/>
    <w:rPr>
      <w:color w:val="0000FF"/>
      <w:u w:val="single"/>
    </w:rPr>
  </w:style>
  <w:style w:type="paragraph" w:styleId="Title">
    <w:name w:val="Title"/>
    <w:basedOn w:val="Normal"/>
    <w:link w:val="TitleChar"/>
    <w:qFormat/>
    <w:rsid w:val="00F56F8E"/>
    <w:pPr>
      <w:spacing w:after="0" w:line="240" w:lineRule="auto"/>
      <w:jc w:val="center"/>
    </w:pPr>
    <w:rPr>
      <w:rFonts w:ascii="Arial" w:eastAsia="Times New Roman" w:hAnsi="Arial" w:cs="Times New Roman"/>
      <w:b/>
      <w:sz w:val="28"/>
      <w:szCs w:val="20"/>
      <w:u w:val="single"/>
      <w:lang w:val="en-US"/>
    </w:rPr>
  </w:style>
  <w:style w:type="character" w:customStyle="1" w:styleId="TitleChar">
    <w:name w:val="Title Char"/>
    <w:basedOn w:val="DefaultParagraphFont"/>
    <w:link w:val="Title"/>
    <w:rsid w:val="00F56F8E"/>
    <w:rPr>
      <w:rFonts w:ascii="Arial" w:eastAsia="Times New Roman" w:hAnsi="Arial" w:cs="Times New Roman"/>
      <w:b/>
      <w:sz w:val="28"/>
      <w:szCs w:val="20"/>
      <w:u w:val="single"/>
      <w:lang w:val="en-US"/>
    </w:rPr>
  </w:style>
  <w:style w:type="paragraph" w:styleId="Caption">
    <w:name w:val="caption"/>
    <w:basedOn w:val="Normal"/>
    <w:next w:val="Normal"/>
    <w:qFormat/>
    <w:rsid w:val="00F56F8E"/>
    <w:pPr>
      <w:spacing w:after="0" w:line="240" w:lineRule="auto"/>
      <w:ind w:left="5040" w:firstLine="720"/>
    </w:pPr>
    <w:rPr>
      <w:rFonts w:ascii="Arial" w:eastAsia="Times New Roman" w:hAnsi="Arial" w:cs="Times New Roman"/>
      <w:b/>
      <w:color w:val="000000"/>
      <w:sz w:val="24"/>
      <w:szCs w:val="20"/>
    </w:rPr>
  </w:style>
  <w:style w:type="paragraph" w:styleId="BodyText">
    <w:name w:val="Body Text"/>
    <w:basedOn w:val="Normal"/>
    <w:link w:val="BodyTextChar"/>
    <w:uiPriority w:val="1"/>
    <w:qFormat/>
    <w:rsid w:val="00F56F8E"/>
    <w:pPr>
      <w:widowControl w:val="0"/>
      <w:autoSpaceDE w:val="0"/>
      <w:autoSpaceDN w:val="0"/>
      <w:spacing w:after="0" w:line="240" w:lineRule="auto"/>
    </w:pPr>
    <w:rPr>
      <w:rFonts w:ascii="Calibri" w:eastAsia="Calibri" w:hAnsi="Calibri" w:cs="Calibri"/>
      <w:sz w:val="24"/>
      <w:szCs w:val="24"/>
      <w:lang w:val="en-US"/>
    </w:rPr>
  </w:style>
  <w:style w:type="character" w:customStyle="1" w:styleId="BodyTextChar">
    <w:name w:val="Body Text Char"/>
    <w:basedOn w:val="DefaultParagraphFont"/>
    <w:link w:val="BodyText"/>
    <w:uiPriority w:val="1"/>
    <w:rsid w:val="00F56F8E"/>
    <w:rPr>
      <w:rFonts w:ascii="Calibri" w:eastAsia="Calibri" w:hAnsi="Calibri" w:cs="Calibri"/>
      <w:sz w:val="24"/>
      <w:szCs w:val="24"/>
      <w:lang w:val="en-US"/>
    </w:rPr>
  </w:style>
  <w:style w:type="paragraph" w:styleId="ListParagraph">
    <w:name w:val="List Paragraph"/>
    <w:basedOn w:val="Normal"/>
    <w:uiPriority w:val="34"/>
    <w:qFormat/>
    <w:rsid w:val="00F56F8E"/>
    <w:pPr>
      <w:widowControl w:val="0"/>
      <w:autoSpaceDE w:val="0"/>
      <w:autoSpaceDN w:val="0"/>
      <w:spacing w:after="0" w:line="240" w:lineRule="auto"/>
      <w:ind w:left="713" w:hanging="361"/>
    </w:pPr>
    <w:rPr>
      <w:rFonts w:ascii="Calibri" w:eastAsia="Calibri" w:hAnsi="Calibri" w:cs="Calibri"/>
      <w:lang w:val="en-US"/>
    </w:rPr>
  </w:style>
  <w:style w:type="character" w:styleId="CommentReference">
    <w:name w:val="annotation reference"/>
    <w:basedOn w:val="DefaultParagraphFont"/>
    <w:uiPriority w:val="99"/>
    <w:semiHidden/>
    <w:unhideWhenUsed/>
    <w:rsid w:val="00F56F8E"/>
    <w:rPr>
      <w:sz w:val="16"/>
      <w:szCs w:val="16"/>
    </w:rPr>
  </w:style>
  <w:style w:type="paragraph" w:styleId="CommentText">
    <w:name w:val="annotation text"/>
    <w:basedOn w:val="Normal"/>
    <w:link w:val="CommentTextChar"/>
    <w:uiPriority w:val="99"/>
    <w:unhideWhenUsed/>
    <w:rsid w:val="00F56F8E"/>
    <w:pPr>
      <w:spacing w:line="240" w:lineRule="auto"/>
    </w:pPr>
    <w:rPr>
      <w:sz w:val="20"/>
      <w:szCs w:val="20"/>
    </w:rPr>
  </w:style>
  <w:style w:type="character" w:customStyle="1" w:styleId="CommentTextChar">
    <w:name w:val="Comment Text Char"/>
    <w:basedOn w:val="DefaultParagraphFont"/>
    <w:link w:val="CommentText"/>
    <w:uiPriority w:val="99"/>
    <w:rsid w:val="00F56F8E"/>
    <w:rPr>
      <w:sz w:val="20"/>
      <w:szCs w:val="20"/>
    </w:rPr>
  </w:style>
  <w:style w:type="paragraph" w:styleId="CommentSubject">
    <w:name w:val="annotation subject"/>
    <w:basedOn w:val="CommentText"/>
    <w:next w:val="CommentText"/>
    <w:link w:val="CommentSubjectChar"/>
    <w:uiPriority w:val="99"/>
    <w:semiHidden/>
    <w:unhideWhenUsed/>
    <w:rsid w:val="00F56F8E"/>
    <w:rPr>
      <w:b/>
      <w:bCs/>
    </w:rPr>
  </w:style>
  <w:style w:type="character" w:customStyle="1" w:styleId="CommentSubjectChar">
    <w:name w:val="Comment Subject Char"/>
    <w:basedOn w:val="CommentTextChar"/>
    <w:link w:val="CommentSubject"/>
    <w:uiPriority w:val="99"/>
    <w:semiHidden/>
    <w:rsid w:val="00F56F8E"/>
    <w:rPr>
      <w:b/>
      <w:bCs/>
      <w:sz w:val="20"/>
      <w:szCs w:val="20"/>
    </w:rPr>
  </w:style>
  <w:style w:type="paragraph" w:styleId="BalloonText">
    <w:name w:val="Balloon Text"/>
    <w:basedOn w:val="Normal"/>
    <w:link w:val="BalloonTextChar"/>
    <w:uiPriority w:val="99"/>
    <w:semiHidden/>
    <w:unhideWhenUsed/>
    <w:rsid w:val="00F56F8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6F8E"/>
    <w:rPr>
      <w:rFonts w:ascii="Segoe UI" w:hAnsi="Segoe UI" w:cs="Segoe UI"/>
      <w:sz w:val="18"/>
      <w:szCs w:val="18"/>
    </w:rPr>
  </w:style>
  <w:style w:type="character" w:customStyle="1" w:styleId="Heading6Char">
    <w:name w:val="Heading 6 Char"/>
    <w:basedOn w:val="DefaultParagraphFont"/>
    <w:link w:val="Heading6"/>
    <w:uiPriority w:val="9"/>
    <w:semiHidden/>
    <w:rsid w:val="00A57E35"/>
    <w:rPr>
      <w:rFonts w:asciiTheme="majorHAnsi" w:eastAsiaTheme="majorEastAsia" w:hAnsiTheme="majorHAnsi" w:cstheme="majorBidi"/>
      <w:color w:val="1F4D78" w:themeColor="accent1" w:themeShade="7F"/>
    </w:rPr>
  </w:style>
  <w:style w:type="paragraph" w:styleId="BodyTextIndent">
    <w:name w:val="Body Text Indent"/>
    <w:basedOn w:val="Normal"/>
    <w:link w:val="BodyTextIndentChar"/>
    <w:uiPriority w:val="99"/>
    <w:semiHidden/>
    <w:unhideWhenUsed/>
    <w:rsid w:val="00A57E35"/>
    <w:pPr>
      <w:spacing w:after="120"/>
      <w:ind w:left="283"/>
    </w:pPr>
  </w:style>
  <w:style w:type="character" w:customStyle="1" w:styleId="BodyTextIndentChar">
    <w:name w:val="Body Text Indent Char"/>
    <w:basedOn w:val="DefaultParagraphFont"/>
    <w:link w:val="BodyTextIndent"/>
    <w:uiPriority w:val="99"/>
    <w:semiHidden/>
    <w:rsid w:val="00A57E35"/>
  </w:style>
  <w:style w:type="paragraph" w:styleId="NoSpacing">
    <w:name w:val="No Spacing"/>
    <w:uiPriority w:val="1"/>
    <w:qFormat/>
    <w:rsid w:val="00A57E35"/>
    <w:pPr>
      <w:spacing w:after="0" w:line="240" w:lineRule="auto"/>
    </w:pPr>
    <w:rPr>
      <w:rFonts w:ascii="Times New Roman" w:eastAsia="Times New Roman" w:hAnsi="Times New Roman" w:cs="Times New Roman"/>
      <w:sz w:val="24"/>
      <w:szCs w:val="24"/>
      <w:lang w:eastAsia="en-GB"/>
    </w:rPr>
  </w:style>
  <w:style w:type="paragraph" w:styleId="NormalWeb">
    <w:name w:val="Normal (Web)"/>
    <w:basedOn w:val="Normal"/>
    <w:uiPriority w:val="99"/>
    <w:unhideWhenUsed/>
    <w:rsid w:val="00A57E3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odyText2">
    <w:name w:val="Body Text 2"/>
    <w:basedOn w:val="Normal"/>
    <w:link w:val="BodyText2Char"/>
    <w:uiPriority w:val="99"/>
    <w:semiHidden/>
    <w:unhideWhenUsed/>
    <w:rsid w:val="00055ECD"/>
    <w:pPr>
      <w:spacing w:after="120" w:line="480" w:lineRule="auto"/>
    </w:pPr>
  </w:style>
  <w:style w:type="character" w:customStyle="1" w:styleId="BodyText2Char">
    <w:name w:val="Body Text 2 Char"/>
    <w:basedOn w:val="DefaultParagraphFont"/>
    <w:link w:val="BodyText2"/>
    <w:uiPriority w:val="99"/>
    <w:semiHidden/>
    <w:rsid w:val="00055E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4054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D4D5B8D6A6A4F4D9556AFDBDB8C2925" ma:contentTypeVersion="14" ma:contentTypeDescription="Create a new document." ma:contentTypeScope="" ma:versionID="01eeab2c0b94114170d05907cdc21797">
  <xsd:schema xmlns:xsd="http://www.w3.org/2001/XMLSchema" xmlns:xs="http://www.w3.org/2001/XMLSchema" xmlns:p="http://schemas.microsoft.com/office/2006/metadata/properties" xmlns:ns3="2232b4ff-ca8a-42dd-ba0f-74bc98a38044" xmlns:ns4="dce89ecc-557a-4ff6-947a-9993f0d6f030" targetNamespace="http://schemas.microsoft.com/office/2006/metadata/properties" ma:root="true" ma:fieldsID="787068c6c833f6eab7c2a35cc0451901" ns3:_="" ns4:_="">
    <xsd:import namespace="2232b4ff-ca8a-42dd-ba0f-74bc98a38044"/>
    <xsd:import namespace="dce89ecc-557a-4ff6-947a-9993f0d6f030"/>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32b4ff-ca8a-42dd-ba0f-74bc98a380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ce89ecc-557a-4ff6-947a-9993f0d6f03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568B174-FC21-497D-9C48-3F15B42F2432}">
  <ds:schemaRefs>
    <ds:schemaRef ds:uri="http://schemas.openxmlformats.org/officeDocument/2006/bibliography"/>
  </ds:schemaRefs>
</ds:datastoreItem>
</file>

<file path=customXml/itemProps2.xml><?xml version="1.0" encoding="utf-8"?>
<ds:datastoreItem xmlns:ds="http://schemas.openxmlformats.org/officeDocument/2006/customXml" ds:itemID="{F242CAA7-110A-40DC-8D4A-0E27E50C69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32b4ff-ca8a-42dd-ba0f-74bc98a38044"/>
    <ds:schemaRef ds:uri="dce89ecc-557a-4ff6-947a-9993f0d6f0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3230C17-E6D4-4034-B42A-1B80B4706A7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6BF3E64-CEA3-4E6A-AB6D-A895FCEFB89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2044</Words>
  <Characters>11651</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Froniga Lambert</dc:creator>
  <cp:keywords/>
  <dc:description/>
  <cp:lastModifiedBy>Philip Nichols</cp:lastModifiedBy>
  <cp:revision>2</cp:revision>
  <dcterms:created xsi:type="dcterms:W3CDTF">2022-07-01T10:51:00Z</dcterms:created>
  <dcterms:modified xsi:type="dcterms:W3CDTF">2022-07-01T10:51:00Z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0x0101000D4D5B8D6A6A4F4D9556AFDBDB8C2925</vt:lpwstr>
  </property>
</Properties>
</file>